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DA" w:rsidRPr="008962DA" w:rsidRDefault="008962DA" w:rsidP="008962DA">
      <w:pPr>
        <w:pStyle w:val="a3"/>
        <w:shd w:val="clear" w:color="auto" w:fill="FFFFFF"/>
        <w:spacing w:before="0" w:beforeAutospacing="0" w:after="164" w:afterAutospacing="0"/>
        <w:jc w:val="center"/>
        <w:rPr>
          <w:rFonts w:asciiTheme="minorHAnsi" w:hAnsiTheme="minorHAnsi" w:cstheme="minorHAnsi"/>
          <w:color w:val="3C3C3C"/>
          <w:sz w:val="22"/>
          <w:szCs w:val="22"/>
        </w:rPr>
      </w:pPr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>ХАЛЬМГ ТАҢҺЧИН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</w:r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>КУМСК СЕЛӘНӘ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</w:r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>МУНИЦИПАЛЬН БҮРДӘЦИН АДМИНИСТРАЦИН ЗАКВР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</w:r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>ПОСТАНОВЛЕНИЕ АДМИНИСТРАЦИИ КУМСКОГО СЕЛЬСКОГО МУНИЦИПАЛЬНОГО ОБРАЗОВАНИЯ РЕСПУБЛИКИ КАЛМЫКИЯ</w:t>
      </w:r>
    </w:p>
    <w:p w:rsidR="008962DA" w:rsidRPr="008962DA" w:rsidRDefault="008962DA" w:rsidP="008962DA">
      <w:pPr>
        <w:pStyle w:val="a3"/>
        <w:shd w:val="clear" w:color="auto" w:fill="FFFFFF"/>
        <w:spacing w:before="0" w:beforeAutospacing="0" w:after="164" w:afterAutospacing="0"/>
        <w:jc w:val="center"/>
        <w:rPr>
          <w:rFonts w:asciiTheme="minorHAnsi" w:hAnsiTheme="minorHAnsi" w:cstheme="minorHAnsi"/>
          <w:color w:val="3C3C3C"/>
          <w:sz w:val="22"/>
          <w:szCs w:val="22"/>
        </w:rPr>
      </w:pPr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 xml:space="preserve">359251, Республика Калмыкия Черноземельский район п. </w:t>
      </w:r>
      <w:proofErr w:type="spellStart"/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>Кумской</w:t>
      </w:r>
      <w:proofErr w:type="spellEnd"/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>, ул. Н.Лиджи-Горяева,19,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</w:r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 xml:space="preserve">тел. /факс (84743) 9-51-24, </w:t>
      </w:r>
      <w:proofErr w:type="spellStart"/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>email</w:t>
      </w:r>
      <w:proofErr w:type="spellEnd"/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 xml:space="preserve">: kumsmo2011@ </w:t>
      </w:r>
      <w:proofErr w:type="spellStart"/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>yandex.ru</w:t>
      </w:r>
      <w:proofErr w:type="spellEnd"/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</w:r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 xml:space="preserve">10 марта 2016 год № 9 п. </w:t>
      </w:r>
      <w:proofErr w:type="spellStart"/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>Кумской</w:t>
      </w:r>
      <w:proofErr w:type="spellEnd"/>
    </w:p>
    <w:p w:rsidR="008962DA" w:rsidRPr="008962DA" w:rsidRDefault="008962DA" w:rsidP="008962DA">
      <w:pPr>
        <w:pStyle w:val="a3"/>
        <w:shd w:val="clear" w:color="auto" w:fill="FFFFFF"/>
        <w:spacing w:before="0" w:beforeAutospacing="0" w:after="164" w:afterAutospacing="0"/>
        <w:jc w:val="center"/>
        <w:rPr>
          <w:rFonts w:asciiTheme="minorHAnsi" w:hAnsiTheme="minorHAnsi" w:cstheme="minorHAnsi"/>
          <w:color w:val="3C3C3C"/>
          <w:sz w:val="22"/>
          <w:szCs w:val="22"/>
        </w:rPr>
      </w:pPr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 xml:space="preserve">Правила учета и проверки наружного противопожарного водоснабжения на территории </w:t>
      </w:r>
      <w:proofErr w:type="spellStart"/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>Кумского</w:t>
      </w:r>
      <w:proofErr w:type="spellEnd"/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 xml:space="preserve"> СМО РК</w:t>
      </w:r>
    </w:p>
    <w:p w:rsidR="008962DA" w:rsidRPr="008962DA" w:rsidRDefault="008962DA" w:rsidP="008962DA">
      <w:pPr>
        <w:pStyle w:val="a3"/>
        <w:shd w:val="clear" w:color="auto" w:fill="FFFFFF"/>
        <w:spacing w:before="0" w:beforeAutospacing="0" w:after="164" w:afterAutospacing="0"/>
        <w:jc w:val="both"/>
        <w:rPr>
          <w:rFonts w:asciiTheme="minorHAnsi" w:hAnsiTheme="minorHAnsi" w:cstheme="minorHAnsi"/>
          <w:color w:val="3C3C3C"/>
          <w:sz w:val="22"/>
          <w:szCs w:val="22"/>
        </w:rPr>
      </w:pPr>
      <w:proofErr w:type="gramStart"/>
      <w:r w:rsidRPr="008962DA">
        <w:rPr>
          <w:rFonts w:asciiTheme="minorHAnsi" w:hAnsiTheme="minorHAnsi" w:cstheme="minorHAnsi"/>
          <w:color w:val="3C3C3C"/>
          <w:sz w:val="22"/>
          <w:szCs w:val="22"/>
        </w:rPr>
        <w:t xml:space="preserve">В соответствии с Федеральным законом Российской Федерации от 21.12.94г. № 69-ФЗ «О пожарной безопасности» в редакции Федерального закона от 18 октября 2007 года № 230-ФЗ «О внесении изменений в отдельные законодательные акты Российской Федерации в связи с совершенствованием разграничения полномочий», и в целях создания условий для забора в любое время года воды из источников наружного водоснабжения на территории </w:t>
      </w:r>
      <w:proofErr w:type="spellStart"/>
      <w:r w:rsidRPr="008962DA">
        <w:rPr>
          <w:rFonts w:asciiTheme="minorHAnsi" w:hAnsiTheme="minorHAnsi" w:cstheme="minorHAnsi"/>
          <w:color w:val="3C3C3C"/>
          <w:sz w:val="22"/>
          <w:szCs w:val="22"/>
        </w:rPr>
        <w:t>Кумского</w:t>
      </w:r>
      <w:proofErr w:type="spellEnd"/>
      <w:r w:rsidRPr="008962DA">
        <w:rPr>
          <w:rFonts w:asciiTheme="minorHAnsi" w:hAnsiTheme="minorHAnsi" w:cstheme="minorHAnsi"/>
          <w:color w:val="3C3C3C"/>
          <w:sz w:val="22"/>
          <w:szCs w:val="22"/>
        </w:rPr>
        <w:t xml:space="preserve"> сельского муниципального</w:t>
      </w:r>
      <w:proofErr w:type="gramEnd"/>
      <w:r w:rsidRPr="008962DA">
        <w:rPr>
          <w:rFonts w:asciiTheme="minorHAnsi" w:hAnsiTheme="minorHAnsi" w:cstheme="minorHAnsi"/>
          <w:color w:val="3C3C3C"/>
          <w:sz w:val="22"/>
          <w:szCs w:val="22"/>
        </w:rPr>
        <w:t xml:space="preserve"> образования Республики Калмыкия</w:t>
      </w:r>
    </w:p>
    <w:p w:rsidR="008962DA" w:rsidRPr="008962DA" w:rsidRDefault="008962DA" w:rsidP="008962DA">
      <w:pPr>
        <w:pStyle w:val="a3"/>
        <w:shd w:val="clear" w:color="auto" w:fill="FFFFFF"/>
        <w:spacing w:before="0" w:beforeAutospacing="0" w:after="164" w:afterAutospacing="0"/>
        <w:jc w:val="both"/>
        <w:rPr>
          <w:rFonts w:asciiTheme="minorHAnsi" w:hAnsiTheme="minorHAnsi" w:cstheme="minorHAnsi"/>
          <w:color w:val="3C3C3C"/>
          <w:sz w:val="22"/>
          <w:szCs w:val="22"/>
        </w:rPr>
      </w:pPr>
      <w:proofErr w:type="spellStart"/>
      <w:proofErr w:type="gramStart"/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>п</w:t>
      </w:r>
      <w:proofErr w:type="spellEnd"/>
      <w:proofErr w:type="gramEnd"/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 xml:space="preserve"> о с т а </w:t>
      </w:r>
      <w:proofErr w:type="spellStart"/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>н</w:t>
      </w:r>
      <w:proofErr w:type="spellEnd"/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 xml:space="preserve"> о в л я ю:</w:t>
      </w:r>
    </w:p>
    <w:p w:rsidR="008962DA" w:rsidRPr="008962DA" w:rsidRDefault="008962DA" w:rsidP="008962DA">
      <w:pPr>
        <w:pStyle w:val="a3"/>
        <w:shd w:val="clear" w:color="auto" w:fill="FFFFFF"/>
        <w:spacing w:before="0" w:beforeAutospacing="0" w:after="164" w:afterAutospacing="0"/>
        <w:jc w:val="both"/>
        <w:rPr>
          <w:rFonts w:asciiTheme="minorHAnsi" w:hAnsiTheme="minorHAnsi" w:cstheme="minorHAnsi"/>
          <w:color w:val="3C3C3C"/>
          <w:sz w:val="22"/>
          <w:szCs w:val="22"/>
        </w:rPr>
      </w:pPr>
      <w:r w:rsidRPr="008962DA">
        <w:rPr>
          <w:rFonts w:asciiTheme="minorHAnsi" w:hAnsiTheme="minorHAnsi" w:cstheme="minorHAnsi"/>
          <w:color w:val="3C3C3C"/>
          <w:sz w:val="22"/>
          <w:szCs w:val="22"/>
        </w:rPr>
        <w:t xml:space="preserve">1.Утвердить Правила учета и проверки наружного противопожарного водоснабжения на территории </w:t>
      </w:r>
      <w:proofErr w:type="spellStart"/>
      <w:r w:rsidRPr="008962DA">
        <w:rPr>
          <w:rFonts w:asciiTheme="minorHAnsi" w:hAnsiTheme="minorHAnsi" w:cstheme="minorHAnsi"/>
          <w:color w:val="3C3C3C"/>
          <w:sz w:val="22"/>
          <w:szCs w:val="22"/>
        </w:rPr>
        <w:t>Кумского</w:t>
      </w:r>
      <w:proofErr w:type="spellEnd"/>
      <w:r w:rsidRPr="008962DA">
        <w:rPr>
          <w:rFonts w:asciiTheme="minorHAnsi" w:hAnsiTheme="minorHAnsi" w:cstheme="minorHAnsi"/>
          <w:color w:val="3C3C3C"/>
          <w:sz w:val="22"/>
          <w:szCs w:val="22"/>
        </w:rPr>
        <w:t xml:space="preserve"> сельского муниципального образования Республики Калмыкия. Приложение.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  <w:t>2.Рекомендуется всем абонентам, имеющим источники наружного водоснабжения, независимо от их ведомственной принадлежности и организационно-правовой формы руководствоваться настоящими Правилами учета и проверки наружного противопожарного водоснабжения.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  <w:t>3.Утвердить межведомственную комиссию на период проведения инвентаризации источников водоснабжения на территории сельского поселения муниципального образования в составе: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</w:r>
      <w:proofErr w:type="spellStart"/>
      <w:r w:rsidRPr="008962DA">
        <w:rPr>
          <w:rFonts w:asciiTheme="minorHAnsi" w:hAnsiTheme="minorHAnsi" w:cstheme="minorHAnsi"/>
          <w:color w:val="3C3C3C"/>
          <w:sz w:val="22"/>
          <w:szCs w:val="22"/>
        </w:rPr>
        <w:t>Сангаджиева</w:t>
      </w:r>
      <w:proofErr w:type="spellEnd"/>
      <w:r w:rsidRPr="008962DA">
        <w:rPr>
          <w:rFonts w:asciiTheme="minorHAnsi" w:hAnsiTheme="minorHAnsi" w:cstheme="minorHAnsi"/>
          <w:color w:val="3C3C3C"/>
          <w:sz w:val="22"/>
          <w:szCs w:val="22"/>
        </w:rPr>
        <w:t xml:space="preserve"> В.Б. -председатель комиссии, глава </w:t>
      </w:r>
      <w:proofErr w:type="spellStart"/>
      <w:r w:rsidRPr="008962DA">
        <w:rPr>
          <w:rFonts w:asciiTheme="minorHAnsi" w:hAnsiTheme="minorHAnsi" w:cstheme="minorHAnsi"/>
          <w:color w:val="3C3C3C"/>
          <w:sz w:val="22"/>
          <w:szCs w:val="22"/>
        </w:rPr>
        <w:t>Кумского</w:t>
      </w:r>
      <w:proofErr w:type="spellEnd"/>
      <w:r w:rsidRPr="008962DA">
        <w:rPr>
          <w:rFonts w:asciiTheme="minorHAnsi" w:hAnsiTheme="minorHAnsi" w:cstheme="minorHAnsi"/>
          <w:color w:val="3C3C3C"/>
          <w:sz w:val="22"/>
          <w:szCs w:val="22"/>
        </w:rPr>
        <w:t xml:space="preserve"> СМО Р</w:t>
      </w:r>
      <w:proofErr w:type="gramStart"/>
      <w:r w:rsidRPr="008962DA">
        <w:rPr>
          <w:rFonts w:asciiTheme="minorHAnsi" w:hAnsiTheme="minorHAnsi" w:cstheme="minorHAnsi"/>
          <w:color w:val="3C3C3C"/>
          <w:sz w:val="22"/>
          <w:szCs w:val="22"/>
        </w:rPr>
        <w:t>К(</w:t>
      </w:r>
      <w:proofErr w:type="spellStart"/>
      <w:proofErr w:type="gramEnd"/>
      <w:r w:rsidRPr="008962DA">
        <w:rPr>
          <w:rFonts w:asciiTheme="minorHAnsi" w:hAnsiTheme="minorHAnsi" w:cstheme="minorHAnsi"/>
          <w:color w:val="3C3C3C"/>
          <w:sz w:val="22"/>
          <w:szCs w:val="22"/>
        </w:rPr>
        <w:t>ахлачи</w:t>
      </w:r>
      <w:proofErr w:type="spellEnd"/>
      <w:r w:rsidRPr="008962DA">
        <w:rPr>
          <w:rFonts w:asciiTheme="minorHAnsi" w:hAnsiTheme="minorHAnsi" w:cstheme="minorHAnsi"/>
          <w:color w:val="3C3C3C"/>
          <w:sz w:val="22"/>
          <w:szCs w:val="22"/>
        </w:rPr>
        <w:t>)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  <w:t>члены комиссии: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  <w:t>Юсупова А.Х. - главный специалист Администрации;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</w:r>
      <w:proofErr w:type="spellStart"/>
      <w:r w:rsidRPr="008962DA">
        <w:rPr>
          <w:rFonts w:asciiTheme="minorHAnsi" w:hAnsiTheme="minorHAnsi" w:cstheme="minorHAnsi"/>
          <w:color w:val="3C3C3C"/>
          <w:sz w:val="22"/>
          <w:szCs w:val="22"/>
        </w:rPr>
        <w:t>Босхаев</w:t>
      </w:r>
      <w:proofErr w:type="spellEnd"/>
      <w:r w:rsidRPr="008962DA">
        <w:rPr>
          <w:rFonts w:asciiTheme="minorHAnsi" w:hAnsiTheme="minorHAnsi" w:cstheme="minorHAnsi"/>
          <w:color w:val="3C3C3C"/>
          <w:sz w:val="22"/>
          <w:szCs w:val="22"/>
        </w:rPr>
        <w:t xml:space="preserve"> А. – главный инженер МУП им.С.М. Буденного;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</w:r>
      <w:proofErr w:type="spellStart"/>
      <w:proofErr w:type="gramStart"/>
      <w:r w:rsidRPr="008962DA">
        <w:rPr>
          <w:rFonts w:asciiTheme="minorHAnsi" w:hAnsiTheme="minorHAnsi" w:cstheme="minorHAnsi"/>
          <w:color w:val="3C3C3C"/>
          <w:sz w:val="22"/>
          <w:szCs w:val="22"/>
        </w:rPr>
        <w:t>Маджарова</w:t>
      </w:r>
      <w:proofErr w:type="spellEnd"/>
      <w:r w:rsidRPr="008962DA">
        <w:rPr>
          <w:rFonts w:asciiTheme="minorHAnsi" w:hAnsiTheme="minorHAnsi" w:cstheme="minorHAnsi"/>
          <w:color w:val="3C3C3C"/>
          <w:sz w:val="22"/>
          <w:szCs w:val="22"/>
        </w:rPr>
        <w:t xml:space="preserve"> Т.У. – директор школы.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  <w:t xml:space="preserve">3.1.Два раза в год проводить инвентаризацию всех источников наружного водоснабжения на территории </w:t>
      </w:r>
      <w:proofErr w:type="spellStart"/>
      <w:r w:rsidRPr="008962DA">
        <w:rPr>
          <w:rFonts w:asciiTheme="minorHAnsi" w:hAnsiTheme="minorHAnsi" w:cstheme="minorHAnsi"/>
          <w:color w:val="3C3C3C"/>
          <w:sz w:val="22"/>
          <w:szCs w:val="22"/>
        </w:rPr>
        <w:t>Кумского</w:t>
      </w:r>
      <w:proofErr w:type="spellEnd"/>
      <w:r w:rsidRPr="008962DA">
        <w:rPr>
          <w:rFonts w:asciiTheme="minorHAnsi" w:hAnsiTheme="minorHAnsi" w:cstheme="minorHAnsi"/>
          <w:color w:val="3C3C3C"/>
          <w:sz w:val="22"/>
          <w:szCs w:val="22"/>
        </w:rPr>
        <w:t xml:space="preserve"> сельского муниципального образования независимо от их ведомственной принадлежности и организационно-правовой формы.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  <w:t xml:space="preserve">4.Специалисту по обслуживанию водопроводной сети п. </w:t>
      </w:r>
      <w:proofErr w:type="spellStart"/>
      <w:r w:rsidRPr="008962DA">
        <w:rPr>
          <w:rFonts w:asciiTheme="minorHAnsi" w:hAnsiTheme="minorHAnsi" w:cstheme="minorHAnsi"/>
          <w:color w:val="3C3C3C"/>
          <w:sz w:val="22"/>
          <w:szCs w:val="22"/>
        </w:rPr>
        <w:t>Кумской</w:t>
      </w:r>
      <w:proofErr w:type="spellEnd"/>
      <w:r w:rsidRPr="008962DA">
        <w:rPr>
          <w:rFonts w:asciiTheme="minorHAnsi" w:hAnsiTheme="minorHAnsi" w:cstheme="minorHAnsi"/>
          <w:color w:val="3C3C3C"/>
          <w:sz w:val="22"/>
          <w:szCs w:val="22"/>
        </w:rPr>
        <w:t>, а также собственникам всех форм собственности, имеющие источники наружного водоснабжения: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  <w:t>4.1 принимать немедленные меры по устранению, выявленных в ходе проведенной инвентаризации неисправности</w:t>
      </w:r>
      <w:proofErr w:type="gramEnd"/>
      <w:r w:rsidRPr="008962DA">
        <w:rPr>
          <w:rFonts w:asciiTheme="minorHAnsi" w:hAnsiTheme="minorHAnsi" w:cstheme="minorHAnsi"/>
          <w:color w:val="3C3C3C"/>
          <w:sz w:val="22"/>
          <w:szCs w:val="22"/>
        </w:rPr>
        <w:t xml:space="preserve"> наружного водоснабжения;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  <w:t>4.2. оборудовать все источники противопожарного водоснабжения указателями в соответствии с требованиями НПБ «Цвета сигнальные. Знаки пожарной безопасности, виды, размеры, общие технические требования»;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  <w:t>4.3.уточнить списки источников противопожарного водоснабжения, внести их в реестр и впредь вести строгий учет их количества и технического состояния;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  <w:t xml:space="preserve">4.4. обеспечить подъезд для забора воды из естественных водоемов с твердым покрытием на установку расчетного количества пожарных автомобилей. </w:t>
      </w:r>
      <w:proofErr w:type="gramStart"/>
      <w:r w:rsidRPr="008962DA">
        <w:rPr>
          <w:rFonts w:asciiTheme="minorHAnsi" w:hAnsiTheme="minorHAnsi" w:cstheme="minorHAnsi"/>
          <w:color w:val="3C3C3C"/>
          <w:sz w:val="22"/>
          <w:szCs w:val="22"/>
        </w:rPr>
        <w:t>В зимнее время обращать внимание на наличие и размер проруби, осуществлять расчистку площадки от снега для установки пожарных автомобилей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  <w:t xml:space="preserve">5.Руководителям предприятий, организаций на всей территории </w:t>
      </w:r>
      <w:proofErr w:type="spellStart"/>
      <w:r w:rsidRPr="008962DA">
        <w:rPr>
          <w:rFonts w:asciiTheme="minorHAnsi" w:hAnsiTheme="minorHAnsi" w:cstheme="minorHAnsi"/>
          <w:color w:val="3C3C3C"/>
          <w:sz w:val="22"/>
          <w:szCs w:val="22"/>
        </w:rPr>
        <w:t>Кумского</w:t>
      </w:r>
      <w:proofErr w:type="spellEnd"/>
      <w:r w:rsidRPr="008962DA">
        <w:rPr>
          <w:rFonts w:asciiTheme="minorHAnsi" w:hAnsiTheme="minorHAnsi" w:cstheme="minorHAnsi"/>
          <w:color w:val="3C3C3C"/>
          <w:sz w:val="22"/>
          <w:szCs w:val="22"/>
        </w:rPr>
        <w:t xml:space="preserve"> сельского муниципального образования рекомендуется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lastRenderedPageBreak/>
        <w:t>6.Специалисту Администрации</w:t>
      </w:r>
      <w:proofErr w:type="gramEnd"/>
      <w:r w:rsidRPr="008962DA">
        <w:rPr>
          <w:rFonts w:asciiTheme="minorHAnsi" w:hAnsiTheme="minorHAnsi" w:cstheme="minorHAnsi"/>
          <w:color w:val="3C3C3C"/>
          <w:sz w:val="22"/>
          <w:szCs w:val="22"/>
        </w:rPr>
        <w:t xml:space="preserve"> </w:t>
      </w:r>
      <w:proofErr w:type="spellStart"/>
      <w:proofErr w:type="gramStart"/>
      <w:r w:rsidRPr="008962DA">
        <w:rPr>
          <w:rFonts w:asciiTheme="minorHAnsi" w:hAnsiTheme="minorHAnsi" w:cstheme="minorHAnsi"/>
          <w:color w:val="3C3C3C"/>
          <w:sz w:val="22"/>
          <w:szCs w:val="22"/>
        </w:rPr>
        <w:t>Кумского</w:t>
      </w:r>
      <w:proofErr w:type="spellEnd"/>
      <w:r w:rsidRPr="008962DA">
        <w:rPr>
          <w:rFonts w:asciiTheme="minorHAnsi" w:hAnsiTheme="minorHAnsi" w:cstheme="minorHAnsi"/>
          <w:color w:val="3C3C3C"/>
          <w:sz w:val="22"/>
          <w:szCs w:val="22"/>
        </w:rPr>
        <w:t xml:space="preserve"> сельского муниципального образования в случае проведения ремонтных работ на проезжей части дорог, а также на проездах и подъездах к зданиям с массовым пребыванием людей в обязательном порядке информировать подразделения пожарной охраны о перекрытии дорог, проездов и подъездов к зданиям на период проведения ремонтных работ или по другим причинам, предусмотрев при этом компенсирующие мероприятия по обеспечению беспрепятственного проезда пожарной техники</w:t>
      </w:r>
      <w:proofErr w:type="gramEnd"/>
      <w:r w:rsidRPr="008962DA">
        <w:rPr>
          <w:rFonts w:asciiTheme="minorHAnsi" w:hAnsiTheme="minorHAnsi" w:cstheme="minorHAnsi"/>
          <w:color w:val="3C3C3C"/>
          <w:sz w:val="22"/>
          <w:szCs w:val="22"/>
        </w:rPr>
        <w:t xml:space="preserve"> в случае пожара.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  <w:t xml:space="preserve">7.Утвердить план мероприятий по улучшению состояния противопожарного водоснабжения на территории </w:t>
      </w:r>
      <w:proofErr w:type="spellStart"/>
      <w:r w:rsidRPr="008962DA">
        <w:rPr>
          <w:rFonts w:asciiTheme="minorHAnsi" w:hAnsiTheme="minorHAnsi" w:cstheme="minorHAnsi"/>
          <w:color w:val="3C3C3C"/>
          <w:sz w:val="22"/>
          <w:szCs w:val="22"/>
        </w:rPr>
        <w:t>Кумского</w:t>
      </w:r>
      <w:proofErr w:type="spellEnd"/>
      <w:r w:rsidRPr="008962DA">
        <w:rPr>
          <w:rFonts w:asciiTheme="minorHAnsi" w:hAnsiTheme="minorHAnsi" w:cstheme="minorHAnsi"/>
          <w:color w:val="3C3C3C"/>
          <w:sz w:val="22"/>
          <w:szCs w:val="22"/>
        </w:rPr>
        <w:t xml:space="preserve"> сельского муниципального образования на 2016 – 2017 годы. Приложение 2.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  <w:t>8.Контроль над выполнением настоящего постановления оставляю за собой.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  <w:t xml:space="preserve">9. Опубликовать (обнародовать) настоящее постановление в местах для обнародования и на официальном сайте администрации </w:t>
      </w:r>
      <w:proofErr w:type="spellStart"/>
      <w:r w:rsidRPr="008962DA">
        <w:rPr>
          <w:rFonts w:asciiTheme="minorHAnsi" w:hAnsiTheme="minorHAnsi" w:cstheme="minorHAnsi"/>
          <w:color w:val="3C3C3C"/>
          <w:sz w:val="22"/>
          <w:szCs w:val="22"/>
        </w:rPr>
        <w:t>Кумского</w:t>
      </w:r>
      <w:proofErr w:type="spellEnd"/>
      <w:r w:rsidRPr="008962DA">
        <w:rPr>
          <w:rFonts w:asciiTheme="minorHAnsi" w:hAnsiTheme="minorHAnsi" w:cstheme="minorHAnsi"/>
          <w:color w:val="3C3C3C"/>
          <w:sz w:val="22"/>
          <w:szCs w:val="22"/>
        </w:rPr>
        <w:t xml:space="preserve"> сельского муниципального образования республики Калмыкия.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  <w:t>10. Постановление вступает в силу со дня его подписания.</w:t>
      </w:r>
    </w:p>
    <w:p w:rsidR="008962DA" w:rsidRPr="008962DA" w:rsidRDefault="008962DA" w:rsidP="008962DA">
      <w:pPr>
        <w:pStyle w:val="a3"/>
        <w:shd w:val="clear" w:color="auto" w:fill="FFFFFF"/>
        <w:spacing w:before="0" w:beforeAutospacing="0" w:after="164" w:afterAutospacing="0"/>
        <w:jc w:val="both"/>
        <w:rPr>
          <w:rFonts w:asciiTheme="minorHAnsi" w:hAnsiTheme="minorHAnsi" w:cstheme="minorHAnsi"/>
          <w:color w:val="3C3C3C"/>
          <w:sz w:val="22"/>
          <w:szCs w:val="22"/>
        </w:rPr>
      </w:pP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</w:r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 xml:space="preserve">Глава </w:t>
      </w:r>
      <w:proofErr w:type="spellStart"/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>Кумского</w:t>
      </w:r>
      <w:proofErr w:type="spellEnd"/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 xml:space="preserve"> сельского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</w:r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>Муниципального образования</w:t>
      </w:r>
      <w:r w:rsidRPr="008962DA">
        <w:rPr>
          <w:rFonts w:asciiTheme="minorHAnsi" w:hAnsiTheme="minorHAnsi" w:cstheme="minorHAnsi"/>
          <w:color w:val="3C3C3C"/>
          <w:sz w:val="22"/>
          <w:szCs w:val="22"/>
        </w:rPr>
        <w:br/>
      </w:r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>Республики Калмыкия (</w:t>
      </w:r>
      <w:proofErr w:type="spellStart"/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>ахлачи</w:t>
      </w:r>
      <w:proofErr w:type="spellEnd"/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 xml:space="preserve">) В.Б. </w:t>
      </w:r>
      <w:proofErr w:type="spellStart"/>
      <w:r w:rsidRPr="008962DA">
        <w:rPr>
          <w:rStyle w:val="a4"/>
          <w:rFonts w:asciiTheme="minorHAnsi" w:hAnsiTheme="minorHAnsi" w:cstheme="minorHAnsi"/>
          <w:color w:val="3C3C3C"/>
          <w:sz w:val="22"/>
          <w:szCs w:val="22"/>
        </w:rPr>
        <w:t>Сангаджиева</w:t>
      </w:r>
      <w:proofErr w:type="spellEnd"/>
    </w:p>
    <w:p w:rsidR="008962DA" w:rsidRPr="008962DA" w:rsidRDefault="008962DA" w:rsidP="008962DA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540"/>
        <w:jc w:val="both"/>
        <w:rPr>
          <w:rFonts w:cstheme="minorHAnsi"/>
        </w:rPr>
      </w:pPr>
      <w:r w:rsidRPr="008962DA">
        <w:rPr>
          <w:rFonts w:cstheme="minorHAnsi"/>
        </w:rPr>
        <w:t xml:space="preserve">                                                                                                                                                                  </w:t>
      </w:r>
    </w:p>
    <w:p w:rsidR="008962DA" w:rsidRPr="008962DA" w:rsidRDefault="008962DA" w:rsidP="008962DA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540"/>
        <w:jc w:val="both"/>
        <w:rPr>
          <w:rFonts w:cstheme="minorHAnsi"/>
        </w:rPr>
      </w:pPr>
      <w:r w:rsidRPr="008962DA">
        <w:rPr>
          <w:rFonts w:cstheme="minorHAnsi"/>
        </w:rPr>
        <w:t xml:space="preserve">                                                                                                        Приложение №1 </w:t>
      </w:r>
    </w:p>
    <w:p w:rsidR="008962DA" w:rsidRPr="008962DA" w:rsidRDefault="008962DA" w:rsidP="008962DA">
      <w:pPr>
        <w:autoSpaceDE w:val="0"/>
        <w:autoSpaceDN w:val="0"/>
        <w:adjustRightInd w:val="0"/>
        <w:jc w:val="right"/>
        <w:rPr>
          <w:rFonts w:cstheme="minorHAnsi"/>
        </w:rPr>
      </w:pPr>
      <w:r w:rsidRPr="008962DA">
        <w:rPr>
          <w:rFonts w:cstheme="minorHAnsi"/>
        </w:rPr>
        <w:t xml:space="preserve">                                                                                        к постановлению Главы </w:t>
      </w:r>
      <w:proofErr w:type="spellStart"/>
      <w:r w:rsidRPr="008962DA">
        <w:rPr>
          <w:rFonts w:cstheme="minorHAnsi"/>
        </w:rPr>
        <w:t>Кумского</w:t>
      </w:r>
      <w:proofErr w:type="spellEnd"/>
      <w:r w:rsidRPr="008962DA">
        <w:rPr>
          <w:rFonts w:cstheme="minorHAnsi"/>
        </w:rPr>
        <w:t xml:space="preserve"> СМО РК</w:t>
      </w:r>
    </w:p>
    <w:p w:rsidR="008962DA" w:rsidRPr="008962DA" w:rsidRDefault="008962DA" w:rsidP="008962DA">
      <w:pPr>
        <w:autoSpaceDE w:val="0"/>
        <w:autoSpaceDN w:val="0"/>
        <w:adjustRightInd w:val="0"/>
        <w:jc w:val="right"/>
        <w:rPr>
          <w:rFonts w:cstheme="minorHAnsi"/>
        </w:rPr>
      </w:pPr>
      <w:r w:rsidRPr="008962DA">
        <w:rPr>
          <w:rFonts w:cstheme="minorHAnsi"/>
        </w:rPr>
        <w:t xml:space="preserve">от 10.03.2016 года №9 </w:t>
      </w:r>
    </w:p>
    <w:p w:rsidR="008962DA" w:rsidRPr="008962DA" w:rsidRDefault="008962DA" w:rsidP="008962DA">
      <w:pPr>
        <w:autoSpaceDE w:val="0"/>
        <w:autoSpaceDN w:val="0"/>
        <w:adjustRightInd w:val="0"/>
        <w:jc w:val="right"/>
        <w:rPr>
          <w:rFonts w:cstheme="minorHAnsi"/>
        </w:rPr>
      </w:pPr>
    </w:p>
    <w:p w:rsidR="008962DA" w:rsidRPr="008962DA" w:rsidRDefault="008962DA" w:rsidP="008962DA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8962DA">
        <w:rPr>
          <w:rFonts w:cstheme="minorHAnsi"/>
          <w:b/>
          <w:bCs/>
        </w:rPr>
        <w:t>ПРАВИЛА</w:t>
      </w:r>
    </w:p>
    <w:p w:rsidR="008962DA" w:rsidRPr="008962DA" w:rsidRDefault="008962DA" w:rsidP="008962DA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8962DA">
        <w:rPr>
          <w:rFonts w:cstheme="minorHAnsi"/>
          <w:b/>
          <w:bCs/>
        </w:rPr>
        <w:t xml:space="preserve">учета и проверки наружного противопожарного водоснабжения на территории </w:t>
      </w:r>
      <w:proofErr w:type="spellStart"/>
      <w:r w:rsidRPr="008962DA">
        <w:rPr>
          <w:rFonts w:cstheme="minorHAnsi"/>
          <w:b/>
          <w:bCs/>
        </w:rPr>
        <w:t>Кумскогоо</w:t>
      </w:r>
      <w:proofErr w:type="spellEnd"/>
      <w:r w:rsidRPr="008962DA">
        <w:rPr>
          <w:rFonts w:cstheme="minorHAnsi"/>
          <w:b/>
          <w:bCs/>
        </w:rPr>
        <w:t xml:space="preserve"> сельского</w:t>
      </w:r>
      <w:r w:rsidRPr="008962DA">
        <w:rPr>
          <w:rFonts w:cstheme="minorHAnsi"/>
          <w:b/>
          <w:bCs/>
          <w:i/>
          <w:iCs/>
        </w:rPr>
        <w:t xml:space="preserve"> </w:t>
      </w:r>
      <w:r w:rsidRPr="008962DA">
        <w:rPr>
          <w:rFonts w:cstheme="minorHAnsi"/>
          <w:b/>
          <w:bCs/>
        </w:rPr>
        <w:t>муниципального образования Республики Калмыкия</w:t>
      </w:r>
      <w:proofErr w:type="gramStart"/>
      <w:r w:rsidRPr="008962DA">
        <w:rPr>
          <w:rFonts w:cstheme="minorHAnsi"/>
          <w:b/>
          <w:bCs/>
        </w:rPr>
        <w:t xml:space="preserve"> .</w:t>
      </w:r>
      <w:proofErr w:type="gramEnd"/>
      <w:r w:rsidRPr="008962DA">
        <w:rPr>
          <w:rFonts w:cstheme="minorHAnsi"/>
          <w:b/>
          <w:bCs/>
        </w:rPr>
        <w:t xml:space="preserve"> </w:t>
      </w:r>
    </w:p>
    <w:p w:rsidR="008962DA" w:rsidRPr="008962DA" w:rsidRDefault="008962DA" w:rsidP="008962DA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:rsidR="008962DA" w:rsidRPr="008962DA" w:rsidRDefault="008962DA" w:rsidP="008962DA">
      <w:pPr>
        <w:numPr>
          <w:ilvl w:val="0"/>
          <w:numId w:val="1"/>
        </w:num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cstheme="minorHAnsi"/>
          <w:b/>
          <w:bCs/>
        </w:rPr>
      </w:pPr>
      <w:r w:rsidRPr="008962DA">
        <w:rPr>
          <w:rFonts w:cstheme="minorHAnsi"/>
          <w:b/>
          <w:bCs/>
        </w:rPr>
        <w:t>Общие положения.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0"/>
          <w:tab w:val="left" w:pos="792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 xml:space="preserve">Настоящие Правила действуют на всей территории </w:t>
      </w:r>
      <w:proofErr w:type="spellStart"/>
      <w:r w:rsidRPr="008962DA">
        <w:rPr>
          <w:rFonts w:cstheme="minorHAnsi"/>
        </w:rPr>
        <w:t>Кумского</w:t>
      </w:r>
      <w:proofErr w:type="spellEnd"/>
      <w:r w:rsidRPr="008962DA">
        <w:rPr>
          <w:rFonts w:cstheme="minorHAnsi"/>
        </w:rPr>
        <w:t xml:space="preserve"> сельского муниципального образования Республики Калмыкия  и обязательны для исполнения организациями, предприятиями, учреждениями, а также всеми абонентами, имеющими источники наружного водоснабжения независимо от их ведомственной принадлежности и организационно-правовой формы.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792"/>
          <w:tab w:val="left" w:pos="9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 xml:space="preserve">Наружное водоснабжение – хозяйственно-питьевой водопровод с расположенными на нем пожарными гидрантами, пожарные водоемы, водонапорные башни, а также другие естественные и искусственные </w:t>
      </w:r>
      <w:proofErr w:type="spellStart"/>
      <w:r w:rsidRPr="008962DA">
        <w:rPr>
          <w:rFonts w:cstheme="minorHAnsi"/>
        </w:rPr>
        <w:t>водоисточники</w:t>
      </w:r>
      <w:proofErr w:type="spellEnd"/>
      <w:r w:rsidRPr="008962DA">
        <w:rPr>
          <w:rFonts w:cstheme="minorHAnsi"/>
        </w:rPr>
        <w:t>, вода из которых используется для целей пожаротушения, независимо от их ведомственной принадлежности и организационно-правовой формы.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792"/>
          <w:tab w:val="left" w:pos="9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 xml:space="preserve">Ответственность за техническое состояние источников противопожарного водоснабжения и установку указателей несет организация, предприятия, учреждения  или абонент, </w:t>
      </w:r>
      <w:proofErr w:type="gramStart"/>
      <w:r w:rsidRPr="008962DA">
        <w:rPr>
          <w:rFonts w:cstheme="minorHAnsi"/>
        </w:rPr>
        <w:t>в</w:t>
      </w:r>
      <w:proofErr w:type="gramEnd"/>
      <w:r w:rsidRPr="008962DA">
        <w:rPr>
          <w:rFonts w:cstheme="minorHAnsi"/>
        </w:rPr>
        <w:t xml:space="preserve"> введении которого они находятся.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 xml:space="preserve">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</w:t>
      </w:r>
      <w:r w:rsidRPr="008962DA">
        <w:rPr>
          <w:rFonts w:cstheme="minorHAnsi"/>
        </w:rPr>
        <w:lastRenderedPageBreak/>
        <w:t>а также для осуществления проверки технического состояния источников противопожарного водоснабжения.</w:t>
      </w:r>
    </w:p>
    <w:p w:rsidR="008962DA" w:rsidRPr="008962DA" w:rsidRDefault="008962DA" w:rsidP="008962DA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2.</w:t>
      </w:r>
      <w:r w:rsidRPr="008962DA">
        <w:rPr>
          <w:rFonts w:cstheme="minorHAnsi"/>
        </w:rPr>
        <w:tab/>
        <w:t>Техническое состояние, эксплуатация и требования к источникам водоснабжения.</w:t>
      </w:r>
    </w:p>
    <w:p w:rsidR="008962DA" w:rsidRPr="008962DA" w:rsidRDefault="008962DA" w:rsidP="008962DA">
      <w:pPr>
        <w:tabs>
          <w:tab w:val="left" w:pos="900"/>
          <w:tab w:val="left" w:pos="1440"/>
        </w:tabs>
        <w:autoSpaceDE w:val="0"/>
        <w:autoSpaceDN w:val="0"/>
        <w:adjustRightInd w:val="0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2.1.</w:t>
      </w:r>
      <w:r w:rsidRPr="008962DA">
        <w:rPr>
          <w:rFonts w:cstheme="minorHAnsi"/>
        </w:rPr>
        <w:tab/>
        <w:t>Постоянная готовность источников наружного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720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качественной приемкой всех систем водоснабжения по окончании их строительства, реконструкции и ремонта;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720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точным учетом всех источников наружного  водоснабжения;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720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 xml:space="preserve">систематическим контролем над состоянием  </w:t>
      </w:r>
      <w:proofErr w:type="spellStart"/>
      <w:r w:rsidRPr="008962DA">
        <w:rPr>
          <w:rFonts w:cstheme="minorHAnsi"/>
        </w:rPr>
        <w:t>водоисточников</w:t>
      </w:r>
      <w:proofErr w:type="spellEnd"/>
      <w:r w:rsidRPr="008962DA">
        <w:rPr>
          <w:rFonts w:cstheme="minorHAnsi"/>
        </w:rPr>
        <w:t>;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720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периодическим испытанием водопроводных сетей на водоотдачу (1 раз в год);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720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своевременной подготовкой источников наружного водоснабжения к условиям эксплуатации в весенне-летний и осенне-зимний периоды.</w:t>
      </w:r>
    </w:p>
    <w:p w:rsidR="008962DA" w:rsidRPr="008962DA" w:rsidRDefault="008962DA" w:rsidP="008962DA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2.2</w:t>
      </w:r>
      <w:r w:rsidRPr="008962DA">
        <w:rPr>
          <w:rFonts w:cstheme="minorHAnsi"/>
        </w:rPr>
        <w:tab/>
        <w:t xml:space="preserve">Источники наружного водоснабжения должны находиться в исправном состоянии  и оборудоваться указателями, установленными на видных местах, в соответствии с нормами пожарной безопасности (НПБ 160-97) (таблица).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8962DA">
          <w:rPr>
            <w:rFonts w:cstheme="minorHAnsi"/>
          </w:rPr>
          <w:t>3,5 м</w:t>
        </w:r>
      </w:smartTag>
      <w:r w:rsidRPr="008962DA">
        <w:rPr>
          <w:rFonts w:cstheme="minorHAnsi"/>
        </w:rPr>
        <w:t>.</w:t>
      </w:r>
    </w:p>
    <w:p w:rsidR="008962DA" w:rsidRPr="008962DA" w:rsidRDefault="008962DA" w:rsidP="008962DA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rFonts w:cstheme="minorHAnsi"/>
        </w:rPr>
      </w:pPr>
    </w:p>
    <w:tbl>
      <w:tblPr>
        <w:tblW w:w="0" w:type="auto"/>
        <w:jc w:val="center"/>
        <w:tblLayout w:type="fixed"/>
        <w:tblLook w:val="0000"/>
      </w:tblPr>
      <w:tblGrid>
        <w:gridCol w:w="679"/>
        <w:gridCol w:w="2123"/>
        <w:gridCol w:w="1814"/>
        <w:gridCol w:w="2289"/>
        <w:gridCol w:w="2861"/>
      </w:tblGrid>
      <w:tr w:rsidR="008962DA" w:rsidRPr="008962DA" w:rsidTr="009E710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  <w:lang w:val="en-US"/>
              </w:rPr>
              <w:t xml:space="preserve">№ </w:t>
            </w:r>
            <w:proofErr w:type="spellStart"/>
            <w:r w:rsidRPr="008962DA">
              <w:rPr>
                <w:rFonts w:cstheme="minorHAnsi"/>
              </w:rPr>
              <w:t>п</w:t>
            </w:r>
            <w:proofErr w:type="spellEnd"/>
            <w:r w:rsidRPr="008962DA">
              <w:rPr>
                <w:rFonts w:cstheme="minorHAnsi"/>
              </w:rPr>
              <w:t>/</w:t>
            </w:r>
            <w:proofErr w:type="spellStart"/>
            <w:r w:rsidRPr="008962DA">
              <w:rPr>
                <w:rFonts w:cstheme="minorHAnsi"/>
              </w:rPr>
              <w:t>п</w:t>
            </w:r>
            <w:proofErr w:type="spellEnd"/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</w:rPr>
              <w:t>Знак</w:t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962DA">
              <w:rPr>
                <w:rFonts w:cstheme="minorHAnsi"/>
              </w:rPr>
              <w:t>Смысловое</w:t>
            </w:r>
          </w:p>
          <w:p w:rsidR="008962DA" w:rsidRPr="008962DA" w:rsidRDefault="008962DA" w:rsidP="009E71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</w:rPr>
              <w:t>значение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</w:rPr>
              <w:t>Внешний вид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962DA">
              <w:rPr>
                <w:rFonts w:cstheme="minorHAnsi"/>
              </w:rPr>
              <w:t>Порядок</w:t>
            </w:r>
          </w:p>
          <w:p w:rsidR="008962DA" w:rsidRPr="008962DA" w:rsidRDefault="008962DA" w:rsidP="009E71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</w:rPr>
              <w:t>применения</w:t>
            </w:r>
          </w:p>
        </w:tc>
      </w:tr>
      <w:tr w:rsidR="008962DA" w:rsidRPr="008962DA" w:rsidTr="009E710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  <w:lang w:val="en-US"/>
              </w:rPr>
              <w:t>1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</w:rPr>
              <w:t xml:space="preserve">пожарный </w:t>
            </w:r>
            <w:proofErr w:type="spellStart"/>
            <w:r w:rsidRPr="008962DA">
              <w:rPr>
                <w:rFonts w:cstheme="minorHAnsi"/>
              </w:rPr>
              <w:t>водоисточник</w:t>
            </w:r>
            <w:proofErr w:type="spellEnd"/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62DA">
              <w:rPr>
                <w:rFonts w:cstheme="minorHAnsi"/>
              </w:rPr>
              <w:t>форма: КВАДРАТ</w:t>
            </w:r>
          </w:p>
          <w:p w:rsidR="008962DA" w:rsidRPr="008962DA" w:rsidRDefault="008962DA" w:rsidP="009E710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62DA">
              <w:rPr>
                <w:rFonts w:cstheme="minorHAnsi"/>
              </w:rPr>
              <w:t>фон: КРАСНЫЙ</w:t>
            </w:r>
          </w:p>
          <w:p w:rsidR="008962DA" w:rsidRPr="008962DA" w:rsidRDefault="008962DA" w:rsidP="009E710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62DA">
              <w:rPr>
                <w:rFonts w:cstheme="minorHAnsi"/>
              </w:rPr>
              <w:t>символ: БЕЛЫЙ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62DA">
              <w:rPr>
                <w:rFonts w:cstheme="minorHAnsi"/>
              </w:rPr>
              <w:t>используется для обозначения места нахождения пожарного водоема или пирса для пожарных машин</w:t>
            </w:r>
          </w:p>
        </w:tc>
      </w:tr>
      <w:tr w:rsidR="008962DA" w:rsidRPr="008962DA" w:rsidTr="009E710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  <w:lang w:val="en-US"/>
              </w:rPr>
              <w:t>2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962DA">
              <w:rPr>
                <w:rFonts w:cstheme="minorHAnsi"/>
              </w:rPr>
              <w:t>пожарный</w:t>
            </w:r>
          </w:p>
          <w:p w:rsidR="008962DA" w:rsidRPr="008962DA" w:rsidRDefault="008962DA" w:rsidP="009E71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proofErr w:type="spellStart"/>
            <w:r w:rsidRPr="008962DA">
              <w:rPr>
                <w:rFonts w:cstheme="minorHAnsi"/>
              </w:rPr>
              <w:t>сухотрубный</w:t>
            </w:r>
            <w:proofErr w:type="spellEnd"/>
            <w:r w:rsidRPr="008962DA">
              <w:rPr>
                <w:rFonts w:cstheme="minorHAnsi"/>
              </w:rPr>
              <w:t xml:space="preserve"> стояк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62DA">
              <w:rPr>
                <w:rFonts w:cstheme="minorHAnsi"/>
              </w:rPr>
              <w:t>форма: КВАДРАТ</w:t>
            </w:r>
          </w:p>
          <w:p w:rsidR="008962DA" w:rsidRPr="008962DA" w:rsidRDefault="008962DA" w:rsidP="009E710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62DA">
              <w:rPr>
                <w:rFonts w:cstheme="minorHAnsi"/>
              </w:rPr>
              <w:t>фон: КРАСНЫЙ</w:t>
            </w:r>
          </w:p>
          <w:p w:rsidR="008962DA" w:rsidRPr="008962DA" w:rsidRDefault="008962DA" w:rsidP="009E710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62DA">
              <w:rPr>
                <w:rFonts w:cstheme="minorHAnsi"/>
              </w:rPr>
              <w:t>символ: БЕЛЫЙ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62DA">
              <w:rPr>
                <w:rFonts w:cstheme="minorHAnsi"/>
              </w:rPr>
              <w:t>используется для обозначения места нахождения пожарного</w:t>
            </w:r>
          </w:p>
          <w:p w:rsidR="008962DA" w:rsidRPr="008962DA" w:rsidRDefault="008962DA" w:rsidP="009E7102">
            <w:pPr>
              <w:autoSpaceDE w:val="0"/>
              <w:autoSpaceDN w:val="0"/>
              <w:adjustRightInd w:val="0"/>
              <w:rPr>
                <w:rFonts w:cstheme="minorHAnsi"/>
                <w:lang w:val="en-US"/>
              </w:rPr>
            </w:pPr>
            <w:proofErr w:type="spellStart"/>
            <w:r w:rsidRPr="008962DA">
              <w:rPr>
                <w:rFonts w:cstheme="minorHAnsi"/>
              </w:rPr>
              <w:t>сухотрубного</w:t>
            </w:r>
            <w:proofErr w:type="spellEnd"/>
            <w:r w:rsidRPr="008962DA">
              <w:rPr>
                <w:rFonts w:cstheme="minorHAnsi"/>
              </w:rPr>
              <w:t xml:space="preserve"> стояка</w:t>
            </w:r>
          </w:p>
        </w:tc>
      </w:tr>
      <w:tr w:rsidR="008962DA" w:rsidRPr="008962DA" w:rsidTr="009E710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  <w:lang w:val="en-US"/>
              </w:rPr>
              <w:t>3</w:t>
            </w:r>
          </w:p>
        </w:tc>
        <w:tc>
          <w:tcPr>
            <w:tcW w:w="21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  <w:noProof/>
              </w:rPr>
              <w:drawing>
                <wp:inline distT="0" distB="0" distL="0" distR="0">
                  <wp:extent cx="914400" cy="91440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962DA">
              <w:rPr>
                <w:rFonts w:cstheme="minorHAnsi"/>
              </w:rPr>
              <w:t>пожарный</w:t>
            </w:r>
          </w:p>
          <w:p w:rsidR="008962DA" w:rsidRPr="008962DA" w:rsidRDefault="008962DA" w:rsidP="009E7102">
            <w:pPr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</w:rPr>
              <w:t>гидрант</w:t>
            </w:r>
          </w:p>
        </w:tc>
        <w:tc>
          <w:tcPr>
            <w:tcW w:w="2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62DA">
              <w:rPr>
                <w:rFonts w:cstheme="minorHAnsi"/>
              </w:rPr>
              <w:t>форма: КВАДРАТ</w:t>
            </w:r>
          </w:p>
          <w:p w:rsidR="008962DA" w:rsidRPr="008962DA" w:rsidRDefault="008962DA" w:rsidP="009E710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62DA">
              <w:rPr>
                <w:rFonts w:cstheme="minorHAnsi"/>
              </w:rPr>
              <w:t xml:space="preserve">фон: БЕЛЫЙ </w:t>
            </w:r>
          </w:p>
          <w:p w:rsidR="008962DA" w:rsidRPr="008962DA" w:rsidRDefault="008962DA" w:rsidP="009E710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62DA">
              <w:rPr>
                <w:rFonts w:cstheme="minorHAnsi"/>
              </w:rPr>
              <w:t>символ: КРАСНЫЙ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962DA">
              <w:rPr>
                <w:rFonts w:cstheme="minorHAnsi"/>
              </w:rPr>
              <w:t>используется для обозначения места нахождения подземного пожарного гидранта. На знаке должны быть цифры, обозначающие расстояние до гидранта в метрах</w:t>
            </w:r>
          </w:p>
        </w:tc>
      </w:tr>
    </w:tbl>
    <w:p w:rsidR="008962DA" w:rsidRPr="008962DA" w:rsidRDefault="008962DA" w:rsidP="008962DA">
      <w:pPr>
        <w:numPr>
          <w:ilvl w:val="0"/>
          <w:numId w:val="1"/>
        </w:num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 xml:space="preserve">Свободный напор в сети наружного водопровода низкого давления (на уровне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8962DA">
          <w:rPr>
            <w:rFonts w:cstheme="minorHAnsi"/>
          </w:rPr>
          <w:t>10 м</w:t>
        </w:r>
      </w:smartTag>
      <w:r w:rsidRPr="008962DA">
        <w:rPr>
          <w:rFonts w:cstheme="minorHAnsi"/>
        </w:rPr>
        <w:t>.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Пожарные водоемы должны быть наполнены водой. К водоему должен быть обеспечен подъе</w:t>
      </w:r>
      <w:proofErr w:type="gramStart"/>
      <w:r w:rsidRPr="008962DA">
        <w:rPr>
          <w:rFonts w:cstheme="minorHAnsi"/>
        </w:rPr>
        <w:t>зд с тв</w:t>
      </w:r>
      <w:proofErr w:type="gramEnd"/>
      <w:r w:rsidRPr="008962DA">
        <w:rPr>
          <w:rFonts w:cstheme="minorHAnsi"/>
        </w:rPr>
        <w:t xml:space="preserve">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</w:t>
      </w:r>
      <w:r w:rsidRPr="008962DA">
        <w:rPr>
          <w:rFonts w:cstheme="minorHAnsi"/>
        </w:rPr>
        <w:lastRenderedPageBreak/>
        <w:t xml:space="preserve">«сухом» колодце должна быть установлена задвижка, штурвал которой должен быть выведен под крышку люка. 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proofErr w:type="gramStart"/>
      <w:r w:rsidRPr="008962DA">
        <w:rPr>
          <w:rFonts w:cstheme="minorHAnsi"/>
        </w:rPr>
        <w:t xml:space="preserve">Водонапорные башни должны быть оборудованы патрубком с пожарной </w:t>
      </w:r>
      <w:proofErr w:type="spellStart"/>
      <w:r w:rsidRPr="008962DA">
        <w:rPr>
          <w:rFonts w:cstheme="minorHAnsi"/>
        </w:rPr>
        <w:t>полугайкой</w:t>
      </w:r>
      <w:proofErr w:type="spellEnd"/>
      <w:r w:rsidRPr="008962DA">
        <w:rPr>
          <w:rFonts w:cstheme="minorHAnsi"/>
        </w:rPr>
        <w:t xml:space="preserve"> (диаметром </w:t>
      </w:r>
      <w:smartTag w:uri="urn:schemas-microsoft-com:office:smarttags" w:element="metricconverter">
        <w:smartTagPr>
          <w:attr w:name="ProductID" w:val="77 мм"/>
        </w:smartTagPr>
        <w:r w:rsidRPr="008962DA">
          <w:rPr>
            <w:rFonts w:cstheme="minorHAnsi"/>
          </w:rPr>
          <w:t>77 мм</w:t>
        </w:r>
      </w:smartTag>
      <w:r w:rsidRPr="008962DA">
        <w:rPr>
          <w:rFonts w:cstheme="minorHAnsi"/>
        </w:rPr>
        <w:t xml:space="preserve">) для забора воды пожарной техникой и иметь подъезд с твердым покрытием шириной не менее </w:t>
      </w:r>
      <w:smartTag w:uri="urn:schemas-microsoft-com:office:smarttags" w:element="metricconverter">
        <w:smartTagPr>
          <w:attr w:name="ProductID" w:val="3,5 м"/>
        </w:smartTagPr>
        <w:r w:rsidRPr="008962DA">
          <w:rPr>
            <w:rFonts w:cstheme="minorHAnsi"/>
          </w:rPr>
          <w:t>3,5 м</w:t>
        </w:r>
      </w:smartTag>
      <w:r w:rsidRPr="008962DA">
        <w:rPr>
          <w:rFonts w:cstheme="minorHAnsi"/>
        </w:rPr>
        <w:t>.</w:t>
      </w:r>
      <w:proofErr w:type="gramEnd"/>
    </w:p>
    <w:p w:rsidR="008962DA" w:rsidRPr="008962DA" w:rsidRDefault="008962DA" w:rsidP="008962DA">
      <w:pPr>
        <w:tabs>
          <w:tab w:val="left" w:pos="900"/>
        </w:tabs>
        <w:autoSpaceDE w:val="0"/>
        <w:autoSpaceDN w:val="0"/>
        <w:adjustRightInd w:val="0"/>
        <w:ind w:firstLine="360"/>
        <w:rPr>
          <w:rFonts w:cstheme="minorHAnsi"/>
        </w:rPr>
      </w:pPr>
      <w:r w:rsidRPr="008962DA">
        <w:rPr>
          <w:rFonts w:cstheme="minorHAnsi"/>
        </w:rPr>
        <w:t>3. Учет и порядок проверки наружного водоснабжения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0"/>
          <w:tab w:val="left" w:pos="900"/>
          <w:tab w:val="left" w:pos="1122"/>
          <w:tab w:val="left" w:pos="1309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Руководители  организаций, предприятий, а также абонентам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наружного водоснабжения.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0"/>
          <w:tab w:val="left" w:pos="900"/>
          <w:tab w:val="left" w:pos="1122"/>
          <w:tab w:val="left" w:pos="1309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 xml:space="preserve">С целью учета всех </w:t>
      </w:r>
      <w:proofErr w:type="spellStart"/>
      <w:r w:rsidRPr="008962DA">
        <w:rPr>
          <w:rFonts w:cstheme="minorHAnsi"/>
        </w:rPr>
        <w:t>водоисточников</w:t>
      </w:r>
      <w:proofErr w:type="spellEnd"/>
      <w:r w:rsidRPr="008962DA">
        <w:rPr>
          <w:rFonts w:cstheme="minorHAnsi"/>
        </w:rPr>
        <w:t xml:space="preserve">, которые могут быть использованы для тушения пожара,  абоненты совместно с Государственной противопожарной службой не реже одного раза в пять лет проводят инвентаризацию противопожарного водоснабжения. 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0"/>
          <w:tab w:val="left" w:pos="900"/>
          <w:tab w:val="left" w:pos="1122"/>
          <w:tab w:val="left" w:pos="1309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proofErr w:type="gramStart"/>
      <w:r w:rsidRPr="008962DA">
        <w:rPr>
          <w:rFonts w:cstheme="minorHAnsi"/>
        </w:rPr>
        <w:t>Проверка противопожарного водоснабжения производится 2 раза в год: в весенне-летний (с 1 мая по 1 ноября) и осенне-зимний (с 1 ноября по 1 мая) периоды.</w:t>
      </w:r>
      <w:proofErr w:type="gramEnd"/>
    </w:p>
    <w:p w:rsidR="008962DA" w:rsidRPr="008962DA" w:rsidRDefault="008962DA" w:rsidP="008962DA">
      <w:pPr>
        <w:numPr>
          <w:ilvl w:val="0"/>
          <w:numId w:val="1"/>
        </w:numPr>
        <w:tabs>
          <w:tab w:val="left" w:pos="0"/>
          <w:tab w:val="left" w:pos="900"/>
          <w:tab w:val="left" w:pos="1122"/>
          <w:tab w:val="left" w:pos="1309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При проверке пожарного гидранта проверяется: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наличие на видном месте указателя установленного образца;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возможность беспрепятственного подъезда к пожарному гидранту;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состояние колодца и люка пожарного гидранта, производится очистка его от грязи, льда и снега;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работоспособность пожарного гидранта посредством пуска воды с установкой пожарной колонки;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герметичность и смазка резьбового соединения и стояка;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работоспособность сливного устройства;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наличие крышки гидранта.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0"/>
          <w:tab w:val="left" w:pos="900"/>
          <w:tab w:val="left" w:pos="1122"/>
          <w:tab w:val="left" w:pos="1309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При проверке пожарного водоема проверяется:</w:t>
      </w:r>
    </w:p>
    <w:p w:rsidR="008962DA" w:rsidRPr="008962DA" w:rsidRDefault="008962DA" w:rsidP="008962DA">
      <w:pPr>
        <w:tabs>
          <w:tab w:val="left" w:pos="0"/>
          <w:tab w:val="left" w:pos="900"/>
          <w:tab w:val="left" w:pos="1122"/>
          <w:tab w:val="left" w:pos="1309"/>
        </w:tabs>
        <w:autoSpaceDE w:val="0"/>
        <w:autoSpaceDN w:val="0"/>
        <w:adjustRightInd w:val="0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наличие на видном месте указателя установленного образца;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возможность беспрепятственного подъезда к пожарному водоему;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степень заполнения водоема водой и возможность его пополнения;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наличие площадки перед водоемом для забора воды;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герметичность задвижек (при их наличии);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23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наличие проруби при отрицательной температуре воздуха (для открытых водоемов).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  <w:b/>
          <w:bCs/>
          <w:u w:val="single"/>
        </w:rPr>
      </w:pPr>
      <w:r w:rsidRPr="008962DA">
        <w:rPr>
          <w:rFonts w:cstheme="minorHAnsi"/>
        </w:rPr>
        <w:t>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8962DA" w:rsidRPr="008962DA" w:rsidRDefault="008962DA" w:rsidP="008962DA">
      <w:pPr>
        <w:tabs>
          <w:tab w:val="left" w:pos="900"/>
        </w:tabs>
        <w:autoSpaceDE w:val="0"/>
        <w:autoSpaceDN w:val="0"/>
        <w:adjustRightInd w:val="0"/>
        <w:ind w:firstLine="360"/>
        <w:rPr>
          <w:rFonts w:cstheme="minorHAnsi"/>
        </w:rPr>
      </w:pPr>
      <w:r w:rsidRPr="008962DA">
        <w:rPr>
          <w:rFonts w:cstheme="minorHAnsi"/>
          <w:lang w:val="en-US"/>
        </w:rPr>
        <w:t>4.</w:t>
      </w:r>
      <w:r w:rsidRPr="008962DA">
        <w:rPr>
          <w:rFonts w:cstheme="minorHAnsi"/>
          <w:lang w:val="en-US"/>
        </w:rPr>
        <w:tab/>
      </w:r>
      <w:r w:rsidRPr="008962DA">
        <w:rPr>
          <w:rFonts w:cstheme="minorHAnsi"/>
        </w:rPr>
        <w:t>Инвентаризация противопожарного водоснабжения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Инвентаризация противопожарного водоснабжения проводится не реже одного раза в пять лет.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 xml:space="preserve">Инвентаризация проводится с целью учета всех </w:t>
      </w:r>
      <w:proofErr w:type="spellStart"/>
      <w:r w:rsidRPr="008962DA">
        <w:rPr>
          <w:rFonts w:cstheme="minorHAnsi"/>
        </w:rPr>
        <w:t>водоисточников</w:t>
      </w:r>
      <w:proofErr w:type="spellEnd"/>
      <w:r w:rsidRPr="008962DA">
        <w:rPr>
          <w:rFonts w:cstheme="minorHAnsi"/>
        </w:rPr>
        <w:t>, которые могут быть использованы для тушения пожаров и выявления их состояния и характеристик.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Для проведения инвентаризации водоснабжения постановлением Главы муниципального образования создается межведомственная комиссия, в состав которой входят: представители органов местного самоуправления, местной пожарной охраны и органа государственного пожарного надзора   и абоненты.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 xml:space="preserve">Комиссия путем детальной проверки каждого </w:t>
      </w:r>
      <w:proofErr w:type="spellStart"/>
      <w:r w:rsidRPr="008962DA">
        <w:rPr>
          <w:rFonts w:cstheme="minorHAnsi"/>
        </w:rPr>
        <w:t>водоисточника</w:t>
      </w:r>
      <w:proofErr w:type="spellEnd"/>
      <w:r w:rsidRPr="008962DA">
        <w:rPr>
          <w:rFonts w:cstheme="minorHAnsi"/>
        </w:rPr>
        <w:t xml:space="preserve"> уточняет: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вид, численность и состояние источников противопожарного водоснабжения, наличие подъездов к ним;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 xml:space="preserve">причины сокращения количества </w:t>
      </w:r>
      <w:proofErr w:type="spellStart"/>
      <w:r w:rsidRPr="008962DA">
        <w:rPr>
          <w:rFonts w:cstheme="minorHAnsi"/>
        </w:rPr>
        <w:t>водоисточников</w:t>
      </w:r>
      <w:proofErr w:type="spellEnd"/>
      <w:r w:rsidRPr="008962DA">
        <w:rPr>
          <w:rFonts w:cstheme="minorHAnsi"/>
        </w:rPr>
        <w:t>;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диаметры водопроводных магистралей, участков, характеристики сетей, количество водопроводных вводов;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выполнение планов замены пожарных гидрантов (пожарных кранов), строительства новых водоемов, пирсов, колодцев.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lastRenderedPageBreak/>
        <w:t>Все гидранты проверяются на водоотдачу.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 xml:space="preserve">По результатам инвентаризации составляется акт инвентаризации и ведомость учета состояния </w:t>
      </w:r>
      <w:proofErr w:type="spellStart"/>
      <w:r w:rsidRPr="008962DA">
        <w:rPr>
          <w:rFonts w:cstheme="minorHAnsi"/>
        </w:rPr>
        <w:t>водоисточников</w:t>
      </w:r>
      <w:proofErr w:type="spellEnd"/>
      <w:r w:rsidRPr="008962DA">
        <w:rPr>
          <w:rFonts w:cstheme="minorHAnsi"/>
        </w:rPr>
        <w:t>.</w:t>
      </w:r>
    </w:p>
    <w:p w:rsidR="008962DA" w:rsidRPr="008962DA" w:rsidRDefault="008962DA" w:rsidP="008962DA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rFonts w:cstheme="minorHAnsi"/>
        </w:rPr>
      </w:pPr>
      <w:r w:rsidRPr="008962DA">
        <w:rPr>
          <w:rFonts w:cstheme="minorHAnsi"/>
          <w:lang w:val="en-US"/>
        </w:rPr>
        <w:t>5.</w:t>
      </w:r>
      <w:r w:rsidRPr="008962DA">
        <w:rPr>
          <w:rFonts w:cstheme="minorHAnsi"/>
          <w:lang w:val="en-US"/>
        </w:rPr>
        <w:tab/>
      </w:r>
      <w:r w:rsidRPr="008962DA">
        <w:rPr>
          <w:rFonts w:cstheme="minorHAnsi"/>
        </w:rPr>
        <w:t>Ремонт и реконструкция противопожарного водоснабжения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 xml:space="preserve">Собственники водопроводной сети,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 </w:t>
      </w:r>
      <w:proofErr w:type="spellStart"/>
      <w:r w:rsidRPr="008962DA">
        <w:rPr>
          <w:rFonts w:cstheme="minorHAnsi"/>
        </w:rPr>
        <w:t>водоисточника</w:t>
      </w:r>
      <w:proofErr w:type="spellEnd"/>
      <w:r w:rsidRPr="008962DA">
        <w:rPr>
          <w:rFonts w:cstheme="minorHAnsi"/>
        </w:rPr>
        <w:t xml:space="preserve">. В случае проведения капитального ремонта или замены </w:t>
      </w:r>
      <w:proofErr w:type="spellStart"/>
      <w:r w:rsidRPr="008962DA">
        <w:rPr>
          <w:rFonts w:cstheme="minorHAnsi"/>
        </w:rPr>
        <w:t>водоисточника</w:t>
      </w:r>
      <w:proofErr w:type="spellEnd"/>
      <w:r w:rsidRPr="008962DA">
        <w:rPr>
          <w:rFonts w:cstheme="minorHAnsi"/>
        </w:rPr>
        <w:t xml:space="preserve"> сроки согласовываются с государственной противопожарной службой.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Реконструкция водопровода производится на основании проекта, разработанного проектной организацией и согласованного с местными органами государственного пожарного надзора.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 xml:space="preserve">Технические характеристики противопожарного водопровода  после реконструкции не должны быть ниже </w:t>
      </w:r>
      <w:proofErr w:type="gramStart"/>
      <w:r w:rsidRPr="008962DA">
        <w:rPr>
          <w:rFonts w:cstheme="minorHAnsi"/>
        </w:rPr>
        <w:t>предусмотренных</w:t>
      </w:r>
      <w:proofErr w:type="gramEnd"/>
      <w:r w:rsidRPr="008962DA">
        <w:rPr>
          <w:rFonts w:cstheme="minorHAnsi"/>
        </w:rPr>
        <w:t xml:space="preserve"> ранее.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proofErr w:type="gramStart"/>
      <w:r w:rsidRPr="008962DA">
        <w:rPr>
          <w:rFonts w:cstheme="minorHAnsi"/>
        </w:rPr>
        <w:t>Заблаговременно, за сутки до отключения пожарных гидрантов или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  порядке уведомить органы местного самоуправления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</w:t>
      </w:r>
      <w:proofErr w:type="gramEnd"/>
      <w:r w:rsidRPr="008962DA">
        <w:rPr>
          <w:rFonts w:cstheme="minorHAnsi"/>
        </w:rPr>
        <w:t xml:space="preserve"> отключенных </w:t>
      </w:r>
      <w:proofErr w:type="gramStart"/>
      <w:r w:rsidRPr="008962DA">
        <w:rPr>
          <w:rFonts w:cstheme="minorHAnsi"/>
        </w:rPr>
        <w:t>участках</w:t>
      </w:r>
      <w:proofErr w:type="gramEnd"/>
      <w:r w:rsidRPr="008962DA">
        <w:rPr>
          <w:rFonts w:cstheme="minorHAnsi"/>
        </w:rPr>
        <w:t>.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0"/>
          <w:tab w:val="left" w:pos="90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После реконструкции водопровода производится его приемка комиссией и испытание на водоотдачу.</w:t>
      </w:r>
    </w:p>
    <w:p w:rsidR="008962DA" w:rsidRPr="008962DA" w:rsidRDefault="008962DA" w:rsidP="008962DA">
      <w:pPr>
        <w:tabs>
          <w:tab w:val="left" w:pos="900"/>
        </w:tabs>
        <w:autoSpaceDE w:val="0"/>
        <w:autoSpaceDN w:val="0"/>
        <w:adjustRightInd w:val="0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6. Особенности эксплуатации противопожарного водоснабжения в зимних условиях.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произвести откачку воды из колодцев и гидрантов;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>проверить уровень воды в водоемах, исправность теплоизоляции и запорной арматуры;</w:t>
      </w:r>
    </w:p>
    <w:p w:rsidR="008962DA" w:rsidRPr="008962DA" w:rsidRDefault="008962DA" w:rsidP="008962DA">
      <w:pPr>
        <w:numPr>
          <w:ilvl w:val="0"/>
          <w:numId w:val="1"/>
        </w:numPr>
        <w:tabs>
          <w:tab w:val="left" w:pos="720"/>
          <w:tab w:val="left" w:pos="144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cstheme="minorHAnsi"/>
        </w:rPr>
      </w:pPr>
      <w:r w:rsidRPr="008962DA">
        <w:rPr>
          <w:rFonts w:cstheme="minorHAnsi"/>
        </w:rPr>
        <w:t xml:space="preserve">произвести очистку от снега и льда подъездов к пожарным </w:t>
      </w:r>
      <w:proofErr w:type="spellStart"/>
      <w:r w:rsidRPr="008962DA">
        <w:rPr>
          <w:rFonts w:cstheme="minorHAnsi"/>
        </w:rPr>
        <w:t>водоисточникам</w:t>
      </w:r>
      <w:proofErr w:type="spellEnd"/>
      <w:r w:rsidRPr="008962DA">
        <w:rPr>
          <w:rFonts w:cstheme="minorHAnsi"/>
        </w:rPr>
        <w:t>;</w:t>
      </w:r>
    </w:p>
    <w:p w:rsidR="008962DA" w:rsidRPr="008962DA" w:rsidRDefault="008962DA" w:rsidP="008962DA">
      <w:pPr>
        <w:tabs>
          <w:tab w:val="left" w:pos="1309"/>
        </w:tabs>
        <w:autoSpaceDE w:val="0"/>
        <w:autoSpaceDN w:val="0"/>
        <w:adjustRightInd w:val="0"/>
        <w:jc w:val="both"/>
        <w:rPr>
          <w:rFonts w:cstheme="minorHAnsi"/>
        </w:rPr>
      </w:pPr>
    </w:p>
    <w:p w:rsidR="008962DA" w:rsidRPr="008962DA" w:rsidRDefault="008962DA" w:rsidP="008962DA">
      <w:pPr>
        <w:autoSpaceDE w:val="0"/>
        <w:autoSpaceDN w:val="0"/>
        <w:adjustRightInd w:val="0"/>
        <w:jc w:val="right"/>
        <w:rPr>
          <w:rFonts w:cstheme="minorHAnsi"/>
        </w:rPr>
      </w:pPr>
    </w:p>
    <w:p w:rsidR="008962DA" w:rsidRPr="008962DA" w:rsidRDefault="008962DA" w:rsidP="008962DA">
      <w:pPr>
        <w:autoSpaceDE w:val="0"/>
        <w:autoSpaceDN w:val="0"/>
        <w:adjustRightInd w:val="0"/>
        <w:jc w:val="right"/>
        <w:rPr>
          <w:rFonts w:cstheme="minorHAnsi"/>
        </w:rPr>
      </w:pPr>
      <w:r w:rsidRPr="008962DA">
        <w:rPr>
          <w:rFonts w:cstheme="minorHAnsi"/>
        </w:rPr>
        <w:t xml:space="preserve">Приложение №1 </w:t>
      </w:r>
    </w:p>
    <w:p w:rsidR="008962DA" w:rsidRPr="008962DA" w:rsidRDefault="008962DA" w:rsidP="008962DA">
      <w:pPr>
        <w:autoSpaceDE w:val="0"/>
        <w:autoSpaceDN w:val="0"/>
        <w:adjustRightInd w:val="0"/>
        <w:jc w:val="right"/>
        <w:rPr>
          <w:rFonts w:cstheme="minorHAnsi"/>
        </w:rPr>
      </w:pPr>
      <w:r w:rsidRPr="008962DA">
        <w:rPr>
          <w:rFonts w:cstheme="minorHAnsi"/>
        </w:rPr>
        <w:t xml:space="preserve">                                                                                        к постановлению Главы </w:t>
      </w:r>
      <w:proofErr w:type="spellStart"/>
      <w:r w:rsidRPr="008962DA">
        <w:rPr>
          <w:rFonts w:cstheme="minorHAnsi"/>
        </w:rPr>
        <w:t>Кумского</w:t>
      </w:r>
      <w:proofErr w:type="spellEnd"/>
      <w:r w:rsidRPr="008962DA">
        <w:rPr>
          <w:rFonts w:cstheme="minorHAnsi"/>
        </w:rPr>
        <w:t xml:space="preserve"> СМО РК</w:t>
      </w:r>
    </w:p>
    <w:p w:rsidR="008962DA" w:rsidRPr="008962DA" w:rsidRDefault="008962DA" w:rsidP="008962DA">
      <w:pPr>
        <w:autoSpaceDE w:val="0"/>
        <w:autoSpaceDN w:val="0"/>
        <w:adjustRightInd w:val="0"/>
        <w:jc w:val="right"/>
        <w:rPr>
          <w:rFonts w:cstheme="minorHAnsi"/>
        </w:rPr>
      </w:pPr>
      <w:r w:rsidRPr="008962DA">
        <w:rPr>
          <w:rFonts w:cstheme="minorHAnsi"/>
        </w:rPr>
        <w:t xml:space="preserve">от 10.03.2016 года № 9 </w:t>
      </w:r>
    </w:p>
    <w:p w:rsidR="008962DA" w:rsidRPr="008962DA" w:rsidRDefault="008962DA" w:rsidP="008962DA">
      <w:pPr>
        <w:autoSpaceDE w:val="0"/>
        <w:autoSpaceDN w:val="0"/>
        <w:adjustRightInd w:val="0"/>
        <w:jc w:val="right"/>
        <w:rPr>
          <w:rFonts w:cstheme="minorHAnsi"/>
        </w:rPr>
      </w:pPr>
      <w:r w:rsidRPr="008962DA">
        <w:rPr>
          <w:rFonts w:cstheme="minorHAnsi"/>
        </w:rPr>
        <w:t xml:space="preserve">                                                                                                                                                </w:t>
      </w:r>
    </w:p>
    <w:p w:rsidR="008962DA" w:rsidRPr="008962DA" w:rsidRDefault="008962DA" w:rsidP="008962DA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8962DA">
        <w:rPr>
          <w:rFonts w:cstheme="minorHAnsi"/>
          <w:b/>
          <w:bCs/>
        </w:rPr>
        <w:t>План</w:t>
      </w:r>
    </w:p>
    <w:p w:rsidR="008962DA" w:rsidRPr="008962DA" w:rsidRDefault="008962DA" w:rsidP="008962DA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8962DA">
        <w:rPr>
          <w:rFonts w:cstheme="minorHAnsi"/>
          <w:b/>
          <w:bCs/>
        </w:rPr>
        <w:t xml:space="preserve">мероприятий по улучшению состояния противопожарного водоснабжения на территории </w:t>
      </w:r>
      <w:proofErr w:type="spellStart"/>
      <w:r w:rsidRPr="008962DA">
        <w:rPr>
          <w:rFonts w:cstheme="minorHAnsi"/>
          <w:b/>
          <w:bCs/>
        </w:rPr>
        <w:t>Кумского</w:t>
      </w:r>
      <w:proofErr w:type="spellEnd"/>
      <w:r w:rsidRPr="008962DA">
        <w:rPr>
          <w:rFonts w:cstheme="minorHAnsi"/>
          <w:b/>
          <w:bCs/>
        </w:rPr>
        <w:t xml:space="preserve"> сельского муниципального образования Республики Калмыкия</w:t>
      </w:r>
    </w:p>
    <w:p w:rsidR="008962DA" w:rsidRPr="008962DA" w:rsidRDefault="008962DA" w:rsidP="008962DA">
      <w:pPr>
        <w:autoSpaceDE w:val="0"/>
        <w:autoSpaceDN w:val="0"/>
        <w:adjustRightInd w:val="0"/>
        <w:jc w:val="center"/>
        <w:rPr>
          <w:rFonts w:cstheme="minorHAnsi"/>
        </w:rPr>
      </w:pPr>
    </w:p>
    <w:tbl>
      <w:tblPr>
        <w:tblW w:w="0" w:type="auto"/>
        <w:jc w:val="center"/>
        <w:tblLayout w:type="fixed"/>
        <w:tblLook w:val="0000"/>
      </w:tblPr>
      <w:tblGrid>
        <w:gridCol w:w="692"/>
        <w:gridCol w:w="3756"/>
        <w:gridCol w:w="1422"/>
        <w:gridCol w:w="2221"/>
        <w:gridCol w:w="1480"/>
      </w:tblGrid>
      <w:tr w:rsidR="008962DA" w:rsidRPr="008962DA" w:rsidTr="009E710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  <w:lang w:val="en-US"/>
              </w:rPr>
              <w:lastRenderedPageBreak/>
              <w:t>№</w:t>
            </w:r>
          </w:p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proofErr w:type="spellStart"/>
            <w:proofErr w:type="gramStart"/>
            <w:r w:rsidRPr="008962DA">
              <w:rPr>
                <w:rFonts w:cstheme="minorHAnsi"/>
              </w:rPr>
              <w:t>п</w:t>
            </w:r>
            <w:proofErr w:type="spellEnd"/>
            <w:proofErr w:type="gramEnd"/>
            <w:r w:rsidRPr="008962DA">
              <w:rPr>
                <w:rFonts w:cstheme="minorHAnsi"/>
              </w:rPr>
              <w:t>/</w:t>
            </w:r>
            <w:proofErr w:type="spellStart"/>
            <w:r w:rsidRPr="008962DA">
              <w:rPr>
                <w:rFonts w:cstheme="minorHAnsi"/>
              </w:rPr>
              <w:t>п</w:t>
            </w:r>
            <w:proofErr w:type="spellEnd"/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</w:rPr>
              <w:t>Планируемые мероприятия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</w:rPr>
              <w:t>Срок исполнения</w:t>
            </w:r>
          </w:p>
        </w:tc>
        <w:tc>
          <w:tcPr>
            <w:tcW w:w="2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</w:rPr>
              <w:t>Ответственный исполнитель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</w:rPr>
              <w:t>Отметка о выполнении</w:t>
            </w:r>
          </w:p>
        </w:tc>
      </w:tr>
      <w:tr w:rsidR="008962DA" w:rsidRPr="008962DA" w:rsidTr="009E710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  <w:lang w:val="en-US"/>
              </w:rPr>
              <w:t>1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  <w:lang w:val="en-US"/>
              </w:rPr>
              <w:t>2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  <w:lang w:val="en-US"/>
              </w:rPr>
              <w:t>3</w:t>
            </w:r>
          </w:p>
        </w:tc>
        <w:tc>
          <w:tcPr>
            <w:tcW w:w="2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  <w:lang w:val="en-US"/>
              </w:rPr>
              <w:t>4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  <w:lang w:val="en-US"/>
              </w:rPr>
              <w:t>5</w:t>
            </w:r>
          </w:p>
        </w:tc>
      </w:tr>
      <w:tr w:rsidR="008962DA" w:rsidRPr="008962DA" w:rsidTr="009E710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  <w:lang w:val="en-US"/>
              </w:rPr>
              <w:t>1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rPr>
                <w:rFonts w:cstheme="minorHAnsi"/>
              </w:rPr>
            </w:pPr>
            <w:r w:rsidRPr="008962DA">
              <w:rPr>
                <w:rFonts w:cstheme="minorHAnsi"/>
              </w:rPr>
              <w:t xml:space="preserve">Провести общую инвентаризацию источников противопожарного водоснабжения на территории муниципального образования 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</w:rPr>
              <w:t>Август 2016 года</w:t>
            </w:r>
          </w:p>
        </w:tc>
        <w:tc>
          <w:tcPr>
            <w:tcW w:w="2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</w:rPr>
              <w:t xml:space="preserve">Администрация  </w:t>
            </w:r>
            <w:proofErr w:type="spellStart"/>
            <w:r w:rsidRPr="008962DA">
              <w:rPr>
                <w:rFonts w:cstheme="minorHAnsi"/>
              </w:rPr>
              <w:t>Кумского</w:t>
            </w:r>
            <w:proofErr w:type="spellEnd"/>
            <w:r w:rsidRPr="008962DA">
              <w:rPr>
                <w:rFonts w:cstheme="minorHAnsi"/>
              </w:rPr>
              <w:t xml:space="preserve"> СМО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8962DA" w:rsidRPr="008962DA" w:rsidTr="009E710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  <w:lang w:val="en-US"/>
              </w:rPr>
              <w:t>2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962DA">
              <w:rPr>
                <w:rFonts w:cstheme="minorHAnsi"/>
              </w:rPr>
              <w:t>Формирование единой базы данных по источникам противопожарных на территории муниципального образования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962DA">
              <w:rPr>
                <w:rFonts w:cstheme="minorHAnsi"/>
              </w:rPr>
              <w:t xml:space="preserve">Август </w:t>
            </w:r>
          </w:p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8962DA">
                <w:rPr>
                  <w:rFonts w:cstheme="minorHAnsi"/>
                  <w:lang w:val="en-US"/>
                </w:rPr>
                <w:t xml:space="preserve">2016 </w:t>
              </w:r>
              <w:r w:rsidRPr="008962DA">
                <w:rPr>
                  <w:rFonts w:cstheme="minorHAnsi"/>
                </w:rPr>
                <w:t>г</w:t>
              </w:r>
            </w:smartTag>
            <w:r w:rsidRPr="008962DA">
              <w:rPr>
                <w:rFonts w:cstheme="minorHAnsi"/>
              </w:rPr>
              <w:t>.</w:t>
            </w:r>
          </w:p>
        </w:tc>
        <w:tc>
          <w:tcPr>
            <w:tcW w:w="2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</w:rPr>
              <w:t xml:space="preserve">Администрация  </w:t>
            </w:r>
            <w:proofErr w:type="spellStart"/>
            <w:r w:rsidRPr="008962DA">
              <w:rPr>
                <w:rFonts w:cstheme="minorHAnsi"/>
              </w:rPr>
              <w:t>Кумского</w:t>
            </w:r>
            <w:proofErr w:type="spellEnd"/>
            <w:r w:rsidRPr="008962DA">
              <w:rPr>
                <w:rFonts w:cstheme="minorHAnsi"/>
              </w:rPr>
              <w:t xml:space="preserve"> СМО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</w:p>
        </w:tc>
      </w:tr>
      <w:tr w:rsidR="008962DA" w:rsidRPr="008962DA" w:rsidTr="009E710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  <w:lang w:val="en-US"/>
              </w:rPr>
              <w:t>3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962DA">
              <w:rPr>
                <w:rFonts w:cstheme="minorHAnsi"/>
              </w:rPr>
              <w:t>Провести проверку соответствия нормам пожарной безопасности всех объектов социальной сферы, культурно-массовых, детских, медицинских, а также жилых домов на территории муниципального образования.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962DA">
                <w:rPr>
                  <w:rFonts w:cstheme="minorHAnsi"/>
                </w:rPr>
                <w:t>2016 г</w:t>
              </w:r>
            </w:smartTag>
            <w:r w:rsidRPr="008962DA">
              <w:rPr>
                <w:rFonts w:cstheme="minorHAnsi"/>
              </w:rPr>
              <w:t>.</w:t>
            </w:r>
          </w:p>
        </w:tc>
        <w:tc>
          <w:tcPr>
            <w:tcW w:w="2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962DA">
              <w:rPr>
                <w:rFonts w:cstheme="minorHAnsi"/>
              </w:rPr>
              <w:t xml:space="preserve">Администрация  </w:t>
            </w:r>
            <w:proofErr w:type="spellStart"/>
            <w:r w:rsidRPr="008962DA">
              <w:rPr>
                <w:rFonts w:cstheme="minorHAnsi"/>
              </w:rPr>
              <w:t>Кумского</w:t>
            </w:r>
            <w:proofErr w:type="spellEnd"/>
            <w:r w:rsidRPr="008962DA">
              <w:rPr>
                <w:rFonts w:cstheme="minorHAnsi"/>
              </w:rPr>
              <w:t xml:space="preserve"> СМО</w:t>
            </w:r>
          </w:p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962DA">
              <w:rPr>
                <w:rFonts w:cstheme="minorHAnsi"/>
              </w:rPr>
              <w:t xml:space="preserve">Руководители предприятий и организаций 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962DA" w:rsidRPr="008962DA" w:rsidTr="009E710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  <w:lang w:val="en-US"/>
              </w:rPr>
              <w:t>4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962DA">
              <w:rPr>
                <w:rFonts w:cstheme="minorHAnsi"/>
              </w:rPr>
              <w:t xml:space="preserve">Провести детальный анализ противопожарной обстановки на территории муниципального образования с выработкой конкретных решений по достижению требуемого уровня пожарной безопасности. 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</w:rPr>
              <w:t>Август 2016 года</w:t>
            </w:r>
          </w:p>
        </w:tc>
        <w:tc>
          <w:tcPr>
            <w:tcW w:w="2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962DA">
              <w:rPr>
                <w:rFonts w:cstheme="minorHAnsi"/>
              </w:rPr>
              <w:t xml:space="preserve">Администрация  </w:t>
            </w:r>
            <w:proofErr w:type="spellStart"/>
            <w:r w:rsidRPr="008962DA">
              <w:rPr>
                <w:rFonts w:cstheme="minorHAnsi"/>
              </w:rPr>
              <w:t>Кумского</w:t>
            </w:r>
            <w:proofErr w:type="spellEnd"/>
            <w:r w:rsidRPr="008962DA">
              <w:rPr>
                <w:rFonts w:cstheme="minorHAnsi"/>
              </w:rPr>
              <w:t xml:space="preserve"> СМО</w:t>
            </w:r>
          </w:p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962DA">
              <w:rPr>
                <w:rFonts w:cstheme="minorHAnsi"/>
              </w:rPr>
              <w:t>Руководители предприятий и организаций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8962DA" w:rsidRPr="008962DA" w:rsidTr="009E7102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  <w:lang w:val="en-US"/>
              </w:rPr>
              <w:t>5</w:t>
            </w:r>
          </w:p>
        </w:tc>
        <w:tc>
          <w:tcPr>
            <w:tcW w:w="3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8962DA">
              <w:rPr>
                <w:rFonts w:cstheme="minorHAnsi"/>
              </w:rPr>
              <w:t xml:space="preserve">Определить безводные районы на территории муниципального образования, разработать инженерные решения либо компенсирующие мероприятия по обеспечению данных районов требуемым запасом воды для целей пожаротушения. </w:t>
            </w:r>
          </w:p>
        </w:tc>
        <w:tc>
          <w:tcPr>
            <w:tcW w:w="14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  <w:lang w:val="en-US"/>
              </w:rPr>
            </w:pPr>
            <w:r w:rsidRPr="008962DA">
              <w:rPr>
                <w:rFonts w:cstheme="minorHAnsi"/>
              </w:rPr>
              <w:t xml:space="preserve">Сентябрь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962DA">
                <w:rPr>
                  <w:rFonts w:cstheme="minorHAnsi"/>
                </w:rPr>
                <w:t>2016 г</w:t>
              </w:r>
            </w:smartTag>
            <w:r w:rsidRPr="008962DA">
              <w:rPr>
                <w:rFonts w:cstheme="minorHAnsi"/>
              </w:rPr>
              <w:t>.</w:t>
            </w:r>
          </w:p>
        </w:tc>
        <w:tc>
          <w:tcPr>
            <w:tcW w:w="2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8962DA">
              <w:rPr>
                <w:rFonts w:cstheme="minorHAnsi"/>
              </w:rPr>
              <w:t xml:space="preserve">Межведомственная комиссия  по  инвентаризации  источников  водоснабжения </w:t>
            </w:r>
          </w:p>
        </w:tc>
        <w:tc>
          <w:tcPr>
            <w:tcW w:w="1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962DA" w:rsidRPr="008962DA" w:rsidRDefault="008962DA" w:rsidP="009E710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:rsidR="008962DA" w:rsidRPr="008962DA" w:rsidRDefault="008962DA" w:rsidP="008962DA">
      <w:pPr>
        <w:tabs>
          <w:tab w:val="left" w:pos="1309"/>
        </w:tabs>
        <w:autoSpaceDE w:val="0"/>
        <w:autoSpaceDN w:val="0"/>
        <w:adjustRightInd w:val="0"/>
        <w:jc w:val="both"/>
        <w:rPr>
          <w:rFonts w:cstheme="minorHAnsi"/>
        </w:rPr>
      </w:pPr>
    </w:p>
    <w:p w:rsidR="008962DA" w:rsidRPr="008962DA" w:rsidRDefault="008962DA" w:rsidP="008962DA">
      <w:pPr>
        <w:tabs>
          <w:tab w:val="left" w:pos="1080"/>
        </w:tabs>
        <w:autoSpaceDE w:val="0"/>
        <w:autoSpaceDN w:val="0"/>
        <w:adjustRightInd w:val="0"/>
        <w:spacing w:line="360" w:lineRule="auto"/>
        <w:ind w:left="540"/>
        <w:jc w:val="both"/>
        <w:rPr>
          <w:rFonts w:cstheme="minorHAnsi"/>
        </w:rPr>
      </w:pPr>
    </w:p>
    <w:p w:rsidR="008962DA" w:rsidRPr="008962DA" w:rsidRDefault="008962DA" w:rsidP="008962DA">
      <w:pPr>
        <w:rPr>
          <w:rFonts w:cstheme="minorHAnsi"/>
        </w:rPr>
      </w:pPr>
    </w:p>
    <w:p w:rsidR="00FF1A78" w:rsidRPr="008962DA" w:rsidRDefault="00FF1A78">
      <w:pPr>
        <w:rPr>
          <w:rFonts w:cstheme="minorHAnsi"/>
        </w:rPr>
      </w:pPr>
    </w:p>
    <w:sectPr w:rsidR="00FF1A78" w:rsidRPr="00896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34E4A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8962DA"/>
    <w:rsid w:val="008962DA"/>
    <w:rsid w:val="00FF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62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6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2194</Words>
  <Characters>12506</Characters>
  <Application>Microsoft Office Word</Application>
  <DocSecurity>0</DocSecurity>
  <Lines>104</Lines>
  <Paragraphs>29</Paragraphs>
  <ScaleCrop>false</ScaleCrop>
  <Company>Microsoft</Company>
  <LinksUpToDate>false</LinksUpToDate>
  <CharactersWithSpaces>14671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2022-05-23T09:07:00Z</dcterms:created>
  <dcterms:modified xsi:type="dcterms:W3CDTF">2022-05-23T09:12:00Z</dcterms:modified>
</cp:coreProperties>
</file>