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9C" w:rsidRPr="000E429C" w:rsidRDefault="000E429C" w:rsidP="000E429C">
      <w:pPr>
        <w:pBdr>
          <w:bottom w:val="single" w:sz="12" w:space="4" w:color="C4CED5"/>
        </w:pBdr>
        <w:shd w:val="clear" w:color="auto" w:fill="FFFFFF"/>
        <w:spacing w:after="131" w:line="240" w:lineRule="auto"/>
        <w:outlineLvl w:val="0"/>
        <w:rPr>
          <w:rFonts w:ascii="Arial" w:eastAsia="Times New Roman" w:hAnsi="Arial" w:cs="Arial"/>
          <w:kern w:val="36"/>
          <w:sz w:val="49"/>
          <w:szCs w:val="49"/>
        </w:rPr>
      </w:pPr>
      <w:r w:rsidRPr="000E429C">
        <w:rPr>
          <w:rFonts w:ascii="Arial" w:eastAsia="Times New Roman" w:hAnsi="Arial" w:cs="Arial"/>
          <w:kern w:val="36"/>
          <w:sz w:val="49"/>
          <w:szCs w:val="49"/>
        </w:rPr>
        <w:t>О соблюдении требований пожарной безопасности</w:t>
      </w:r>
    </w:p>
    <w:p w:rsidR="000E429C" w:rsidRPr="000E429C" w:rsidRDefault="000E429C" w:rsidP="000E429C">
      <w:pPr>
        <w:shd w:val="clear" w:color="auto" w:fill="FFFFFF"/>
        <w:spacing w:after="164" w:line="240" w:lineRule="auto"/>
        <w:jc w:val="center"/>
        <w:rPr>
          <w:rFonts w:ascii="Arial" w:eastAsia="Times New Roman" w:hAnsi="Arial" w:cs="Arial"/>
          <w:color w:val="3C3C3C"/>
          <w:sz w:val="30"/>
          <w:szCs w:val="30"/>
        </w:rPr>
      </w:pPr>
      <w:r w:rsidRPr="000E429C">
        <w:rPr>
          <w:rFonts w:ascii="Arial" w:eastAsia="Times New Roman" w:hAnsi="Arial" w:cs="Arial"/>
          <w:b/>
          <w:bCs/>
          <w:i/>
          <w:iCs/>
          <w:color w:val="3C3C3C"/>
          <w:sz w:val="30"/>
        </w:rPr>
        <w:t>ЭКСПРЕСС-ИНФОРМАЦИЯ</w:t>
      </w:r>
      <w:r w:rsidRPr="000E429C">
        <w:rPr>
          <w:rFonts w:ascii="Arial" w:eastAsia="Times New Roman" w:hAnsi="Arial" w:cs="Arial"/>
          <w:b/>
          <w:bCs/>
          <w:color w:val="3C3C3C"/>
          <w:sz w:val="30"/>
        </w:rPr>
        <w:t> </w:t>
      </w:r>
    </w:p>
    <w:p w:rsidR="000E429C" w:rsidRPr="000E429C" w:rsidRDefault="000E429C" w:rsidP="000E429C">
      <w:pPr>
        <w:shd w:val="clear" w:color="auto" w:fill="FFFFFF"/>
        <w:spacing w:after="164" w:line="240" w:lineRule="auto"/>
        <w:jc w:val="center"/>
        <w:rPr>
          <w:rFonts w:ascii="Arial" w:eastAsia="Times New Roman" w:hAnsi="Arial" w:cs="Arial"/>
          <w:color w:val="3C3C3C"/>
          <w:sz w:val="30"/>
          <w:szCs w:val="30"/>
        </w:rPr>
      </w:pPr>
      <w:r w:rsidRPr="000E429C">
        <w:rPr>
          <w:rFonts w:ascii="Arial" w:eastAsia="Times New Roman" w:hAnsi="Arial" w:cs="Arial"/>
          <w:b/>
          <w:bCs/>
          <w:color w:val="3C3C3C"/>
          <w:sz w:val="30"/>
        </w:rPr>
        <w:t>Уважаемые сограждане!</w:t>
      </w:r>
      <w:r w:rsidRPr="000E429C">
        <w:rPr>
          <w:rFonts w:ascii="Arial" w:eastAsia="Times New Roman" w:hAnsi="Arial" w:cs="Arial"/>
          <w:color w:val="3C3C3C"/>
          <w:sz w:val="30"/>
          <w:szCs w:val="30"/>
        </w:rPr>
        <w:t> </w:t>
      </w:r>
    </w:p>
    <w:p w:rsidR="000E429C" w:rsidRPr="000E429C" w:rsidRDefault="000E429C" w:rsidP="000E429C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0E429C">
        <w:rPr>
          <w:rFonts w:ascii="Arial" w:eastAsia="Times New Roman" w:hAnsi="Arial" w:cs="Arial"/>
          <w:color w:val="3C3C3C"/>
          <w:sz w:val="30"/>
          <w:szCs w:val="30"/>
        </w:rPr>
        <w:t>Наступает летний пожароопасный период. В целях предупреждения пожаров в эти жаркие дни необходимо более внимательно относится к соблюдению требований пожарной безопасности. Каждый год в нашей республике происходит более 300 природных пожаров, связанных с горением степи, травы на территории населенных пунктов и лесополос. В результате этих пожаров зачастую уничтожаются животноводческие стоянки, надворные постройки, стога сена и другие объекты. Государство, а значит и  все наше общество, теряет значительные финансовые средства и людские ресурсы на борьбу с огнем.</w:t>
      </w:r>
    </w:p>
    <w:p w:rsidR="000E429C" w:rsidRPr="000E429C" w:rsidRDefault="000E429C" w:rsidP="000E429C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0E429C">
        <w:rPr>
          <w:rFonts w:ascii="Arial" w:eastAsia="Times New Roman" w:hAnsi="Arial" w:cs="Arial"/>
          <w:color w:val="3C3C3C"/>
          <w:sz w:val="30"/>
          <w:szCs w:val="30"/>
        </w:rPr>
        <w:t>Чтобы избежать возникновения природных пожаров и не допустить уничтожение материальных ценностей придерживайтесь следующих основных правил:</w:t>
      </w:r>
    </w:p>
    <w:p w:rsidR="000E429C" w:rsidRPr="000E429C" w:rsidRDefault="000E429C" w:rsidP="000E429C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0E429C">
        <w:rPr>
          <w:rFonts w:ascii="Arial" w:eastAsia="Times New Roman" w:hAnsi="Arial" w:cs="Arial"/>
          <w:color w:val="3C3C3C"/>
          <w:sz w:val="30"/>
          <w:szCs w:val="30"/>
        </w:rPr>
        <w:t>- разведение костров, сжигание отходов и мусора должно проводиться не ближе 50 м до зданий и сооружений в специально отведенных для этих целей местах и под контролем граждан; не сжигайте мусор в ветреную погоду, убедитесь, что костер после сжигания потушен;</w:t>
      </w:r>
    </w:p>
    <w:p w:rsidR="000E429C" w:rsidRPr="000E429C" w:rsidRDefault="000E429C" w:rsidP="000E429C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0E429C">
        <w:rPr>
          <w:rFonts w:ascii="Arial" w:eastAsia="Times New Roman" w:hAnsi="Arial" w:cs="Arial"/>
          <w:color w:val="3C3C3C"/>
          <w:sz w:val="30"/>
          <w:szCs w:val="30"/>
        </w:rPr>
        <w:t>- территории населенных пунктов и организаций, в пределах противопожарных расстояний между зданиями, сооружениями и открытыми складами, а также участки, прилегающие к жилым домам, дачным и иным постройкам, должны своевременно очищаться от горючих отходов, мусора, опавших листьев, сухой травы и т. п.;</w:t>
      </w:r>
    </w:p>
    <w:p w:rsidR="000E429C" w:rsidRPr="000E429C" w:rsidRDefault="000E429C" w:rsidP="000E429C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0E429C">
        <w:rPr>
          <w:rFonts w:ascii="Arial" w:eastAsia="Times New Roman" w:hAnsi="Arial" w:cs="Arial"/>
          <w:color w:val="3C3C3C"/>
          <w:sz w:val="30"/>
          <w:szCs w:val="30"/>
        </w:rPr>
        <w:t>- скирды (стога), навесы и штабели грубых кормов должны располагаться на расстоянии не менее 15 м до линий электропередач, не менее 20 м – до дорог и не менее 50 м – до зданий и сооружений.</w:t>
      </w:r>
    </w:p>
    <w:p w:rsidR="000E429C" w:rsidRPr="000E429C" w:rsidRDefault="000E429C" w:rsidP="000E429C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0E429C">
        <w:rPr>
          <w:rFonts w:ascii="Arial" w:eastAsia="Times New Roman" w:hAnsi="Arial" w:cs="Arial"/>
          <w:color w:val="3C3C3C"/>
          <w:sz w:val="30"/>
          <w:szCs w:val="30"/>
        </w:rPr>
        <w:t>- площадки для размещения скирд (стогов), а также пары скирд (стогов) или штабелей необходимо опахивать по периметру полосой шириной не менее 4 м.;</w:t>
      </w:r>
    </w:p>
    <w:p w:rsidR="000E429C" w:rsidRPr="000E429C" w:rsidRDefault="000E429C" w:rsidP="000E429C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0E429C">
        <w:rPr>
          <w:rFonts w:ascii="Arial" w:eastAsia="Times New Roman" w:hAnsi="Arial" w:cs="Arial"/>
          <w:color w:val="3C3C3C"/>
          <w:sz w:val="30"/>
          <w:szCs w:val="30"/>
        </w:rPr>
        <w:lastRenderedPageBreak/>
        <w:t>- проводите беседы с детьми о необходимости безопасного поведения;</w:t>
      </w:r>
    </w:p>
    <w:p w:rsidR="000E429C" w:rsidRPr="000E429C" w:rsidRDefault="000E429C" w:rsidP="000E429C">
      <w:pPr>
        <w:shd w:val="clear" w:color="auto" w:fill="FFFFFF"/>
        <w:spacing w:after="164" w:line="240" w:lineRule="auto"/>
        <w:jc w:val="both"/>
        <w:rPr>
          <w:rFonts w:ascii="Arial" w:eastAsia="Times New Roman" w:hAnsi="Arial" w:cs="Arial"/>
          <w:color w:val="3C3C3C"/>
          <w:sz w:val="30"/>
          <w:szCs w:val="30"/>
        </w:rPr>
      </w:pPr>
      <w:r w:rsidRPr="000E429C">
        <w:rPr>
          <w:rFonts w:ascii="Arial" w:eastAsia="Times New Roman" w:hAnsi="Arial" w:cs="Arial"/>
          <w:color w:val="3C3C3C"/>
          <w:sz w:val="30"/>
          <w:szCs w:val="30"/>
        </w:rPr>
        <w:t>- тщательно гасите окурки, не выбрасывайте их в окна автомобилей при их движении;</w:t>
      </w:r>
      <w:r w:rsidRPr="000E429C">
        <w:rPr>
          <w:rFonts w:ascii="Arial" w:eastAsia="Times New Roman" w:hAnsi="Arial" w:cs="Arial"/>
          <w:b/>
          <w:bCs/>
          <w:color w:val="3C3C3C"/>
          <w:sz w:val="30"/>
        </w:rPr>
        <w:t> </w:t>
      </w:r>
    </w:p>
    <w:p w:rsidR="000E429C" w:rsidRPr="000E429C" w:rsidRDefault="000E429C" w:rsidP="000E429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C3C3C"/>
          <w:sz w:val="30"/>
          <w:szCs w:val="30"/>
        </w:rPr>
      </w:pPr>
      <w:r w:rsidRPr="000E429C">
        <w:rPr>
          <w:rFonts w:ascii="Arial" w:eastAsia="Times New Roman" w:hAnsi="Arial" w:cs="Arial"/>
          <w:b/>
          <w:bCs/>
          <w:color w:val="3C3C3C"/>
          <w:sz w:val="30"/>
        </w:rPr>
        <w:t>В случае возникновения пожара звоните телефону «01» или «112» по сотовому телефону.</w:t>
      </w:r>
    </w:p>
    <w:p w:rsidR="00907AD9" w:rsidRDefault="00907AD9"/>
    <w:sectPr w:rsidR="0090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0E429C"/>
    <w:rsid w:val="000E429C"/>
    <w:rsid w:val="0090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2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E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429C"/>
    <w:rPr>
      <w:b/>
      <w:bCs/>
    </w:rPr>
  </w:style>
  <w:style w:type="character" w:styleId="a5">
    <w:name w:val="Emphasis"/>
    <w:basedOn w:val="a0"/>
    <w:uiPriority w:val="20"/>
    <w:qFormat/>
    <w:rsid w:val="000E42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943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Company>Microsoft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2022-05-23T09:07:00Z</dcterms:created>
  <dcterms:modified xsi:type="dcterms:W3CDTF">2022-05-23T09:11:00Z</dcterms:modified>
</cp:coreProperties>
</file>